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884" w:rsidRDefault="00C70BB7">
      <w:pPr>
        <w:divId w:val="1292856307"/>
        <w:rPr>
          <w:rFonts w:ascii="Arial" w:eastAsia="Times New Roman" w:hAnsi="Arial" w:cs="Arial"/>
          <w:b/>
          <w:bCs/>
          <w:sz w:val="20"/>
          <w:szCs w:val="20"/>
          <w:lang w:val="en"/>
        </w:rPr>
      </w:pPr>
      <w:r>
        <w:rPr>
          <w:rFonts w:ascii="Arial" w:eastAsia="Times New Roman" w:hAnsi="Arial" w:cs="Arial"/>
          <w:b/>
          <w:bCs/>
          <w:sz w:val="20"/>
          <w:szCs w:val="20"/>
          <w:lang w:val="en"/>
        </w:rPr>
        <w:t xml:space="preserve">MINUTES </w:t>
      </w:r>
    </w:p>
    <w:p w:rsidR="00DD4884" w:rsidRDefault="00C70BB7">
      <w:pPr>
        <w:divId w:val="1981763704"/>
        <w:rPr>
          <w:rFonts w:ascii="Arial" w:eastAsia="Times New Roman" w:hAnsi="Arial" w:cs="Arial"/>
          <w:b/>
          <w:bCs/>
          <w:sz w:val="20"/>
          <w:szCs w:val="20"/>
          <w:lang w:val="en"/>
        </w:rPr>
      </w:pPr>
      <w:r>
        <w:rPr>
          <w:rFonts w:ascii="Arial" w:eastAsia="Times New Roman" w:hAnsi="Arial" w:cs="Arial"/>
          <w:b/>
          <w:bCs/>
          <w:sz w:val="20"/>
          <w:szCs w:val="20"/>
          <w:lang w:val="en"/>
        </w:rPr>
        <w:t> </w:t>
      </w:r>
    </w:p>
    <w:p w:rsidR="00DD4884" w:rsidRDefault="00C70BB7">
      <w:pPr>
        <w:divId w:val="1017194476"/>
        <w:rPr>
          <w:rFonts w:ascii="Arial" w:eastAsia="Times New Roman" w:hAnsi="Arial" w:cs="Arial"/>
          <w:b/>
          <w:bCs/>
          <w:sz w:val="20"/>
          <w:szCs w:val="20"/>
          <w:lang w:val="en"/>
        </w:rPr>
      </w:pPr>
      <w:r>
        <w:rPr>
          <w:rFonts w:ascii="Arial" w:eastAsia="Times New Roman" w:hAnsi="Arial" w:cs="Arial"/>
          <w:b/>
          <w:bCs/>
          <w:sz w:val="20"/>
          <w:szCs w:val="20"/>
          <w:lang w:val="en"/>
        </w:rPr>
        <w:t>North Shore Community College</w:t>
      </w:r>
    </w:p>
    <w:p w:rsidR="00DD4884" w:rsidRDefault="00C70BB7">
      <w:pPr>
        <w:divId w:val="442265553"/>
        <w:rPr>
          <w:rFonts w:ascii="Arial" w:eastAsia="Times New Roman" w:hAnsi="Arial" w:cs="Arial"/>
          <w:b/>
          <w:bCs/>
          <w:sz w:val="20"/>
          <w:szCs w:val="20"/>
          <w:lang w:val="en"/>
        </w:rPr>
      </w:pPr>
      <w:r>
        <w:rPr>
          <w:rFonts w:ascii="Arial" w:eastAsia="Times New Roman" w:hAnsi="Arial" w:cs="Arial"/>
          <w:b/>
          <w:bCs/>
          <w:sz w:val="20"/>
          <w:szCs w:val="20"/>
          <w:lang w:val="en"/>
        </w:rPr>
        <w:t>Board of Trustees</w:t>
      </w:r>
    </w:p>
    <w:p w:rsidR="00DD4884" w:rsidRDefault="00C70BB7">
      <w:pPr>
        <w:divId w:val="1783766832"/>
        <w:rPr>
          <w:rFonts w:ascii="Arial" w:eastAsia="Times New Roman" w:hAnsi="Arial" w:cs="Arial"/>
          <w:b/>
          <w:bCs/>
          <w:sz w:val="20"/>
          <w:szCs w:val="20"/>
          <w:lang w:val="en"/>
        </w:rPr>
      </w:pPr>
      <w:r>
        <w:rPr>
          <w:rFonts w:ascii="Arial" w:eastAsia="Times New Roman" w:hAnsi="Arial" w:cs="Arial"/>
          <w:b/>
          <w:bCs/>
          <w:sz w:val="20"/>
          <w:szCs w:val="20"/>
          <w:lang w:val="en"/>
        </w:rPr>
        <w:t>Tuesday, September 21, 2021, 4:45 pm - 6:30 pm</w:t>
      </w:r>
    </w:p>
    <w:p w:rsidR="00DD4884" w:rsidRDefault="00C70BB7">
      <w:pPr>
        <w:divId w:val="2057001469"/>
        <w:rPr>
          <w:rFonts w:ascii="Arial" w:eastAsia="Times New Roman" w:hAnsi="Arial" w:cs="Arial"/>
          <w:b/>
          <w:bCs/>
          <w:sz w:val="20"/>
          <w:szCs w:val="20"/>
          <w:lang w:val="en"/>
        </w:rPr>
      </w:pPr>
      <w:r>
        <w:rPr>
          <w:rFonts w:ascii="Arial" w:eastAsia="Times New Roman" w:hAnsi="Arial" w:cs="Arial"/>
          <w:b/>
          <w:bCs/>
          <w:sz w:val="20"/>
          <w:szCs w:val="20"/>
          <w:lang w:val="en"/>
        </w:rPr>
        <w:t>Lynn Community Conference Board Room and Zoom</w:t>
      </w:r>
    </w:p>
    <w:p w:rsidR="00DF6192" w:rsidRDefault="00DF6192">
      <w:pPr>
        <w:divId w:val="2057001469"/>
        <w:rPr>
          <w:rFonts w:ascii="Arial" w:eastAsia="Times New Roman" w:hAnsi="Arial" w:cs="Arial"/>
          <w:b/>
          <w:bCs/>
          <w:sz w:val="20"/>
          <w:szCs w:val="20"/>
          <w:lang w:val="en"/>
        </w:rPr>
      </w:pPr>
    </w:p>
    <w:p w:rsidR="00DF6192" w:rsidRDefault="00DF6192">
      <w:pPr>
        <w:divId w:val="2057001469"/>
        <w:rPr>
          <w:rFonts w:ascii="Arial" w:eastAsia="Times New Roman" w:hAnsi="Arial" w:cs="Arial"/>
          <w:b/>
          <w:bCs/>
          <w:sz w:val="20"/>
          <w:szCs w:val="20"/>
          <w:lang w:val="en"/>
        </w:rPr>
      </w:pPr>
      <w:r>
        <w:rPr>
          <w:rFonts w:ascii="Arial" w:eastAsia="Times New Roman" w:hAnsi="Arial" w:cs="Arial"/>
          <w:b/>
          <w:bCs/>
          <w:sz w:val="20"/>
          <w:szCs w:val="20"/>
          <w:lang w:val="en"/>
        </w:rPr>
        <w:t>Approved 10.26.21</w:t>
      </w:r>
    </w:p>
    <w:p w:rsidR="00DF6192" w:rsidRDefault="00DF6192">
      <w:pPr>
        <w:divId w:val="2057001469"/>
        <w:rPr>
          <w:rFonts w:ascii="Arial" w:eastAsia="Times New Roman" w:hAnsi="Arial" w:cs="Arial"/>
          <w:b/>
          <w:bCs/>
          <w:sz w:val="20"/>
          <w:szCs w:val="20"/>
          <w:lang w:val="en"/>
        </w:rPr>
      </w:pP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DD4884">
        <w:trPr>
          <w:divId w:val="157162528"/>
          <w:tblCellSpacing w:w="15" w:type="dxa"/>
        </w:trPr>
        <w:tc>
          <w:tcPr>
            <w:tcW w:w="0" w:type="auto"/>
            <w:vAlign w:val="center"/>
            <w:hideMark/>
          </w:tcPr>
          <w:p w:rsidR="00DD4884" w:rsidRDefault="00C70BB7">
            <w:pPr>
              <w:rPr>
                <w:rFonts w:ascii="Arial" w:eastAsia="Times New Roman" w:hAnsi="Arial" w:cs="Arial"/>
                <w:sz w:val="20"/>
                <w:szCs w:val="20"/>
              </w:rPr>
            </w:pPr>
            <w:r>
              <w:rPr>
                <w:rFonts w:ascii="Arial" w:eastAsia="Times New Roman" w:hAnsi="Arial" w:cs="Arial"/>
                <w:sz w:val="20"/>
                <w:szCs w:val="20"/>
              </w:rPr>
              <w:t>In Attendance</w:t>
            </w:r>
          </w:p>
        </w:tc>
      </w:tr>
      <w:tr w:rsidR="00DD4884">
        <w:trPr>
          <w:divId w:val="157162528"/>
          <w:tblCellSpacing w:w="15" w:type="dxa"/>
        </w:trPr>
        <w:tc>
          <w:tcPr>
            <w:tcW w:w="0" w:type="auto"/>
            <w:vAlign w:val="center"/>
            <w:hideMark/>
          </w:tcPr>
          <w:p w:rsidR="00DD4884" w:rsidRDefault="00C70BB7">
            <w:pPr>
              <w:rPr>
                <w:rFonts w:ascii="Arial" w:eastAsia="Times New Roman" w:hAnsi="Arial" w:cs="Arial"/>
                <w:sz w:val="20"/>
                <w:szCs w:val="20"/>
              </w:rPr>
            </w:pPr>
            <w:r>
              <w:rPr>
                <w:rFonts w:ascii="Arial" w:eastAsia="Times New Roman" w:hAnsi="Arial" w:cs="Arial"/>
                <w:sz w:val="20"/>
                <w:szCs w:val="20"/>
              </w:rPr>
              <w:t>Andrea Gayle-Bennett;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Barbara Heinemann; Dr. Dharma Cort</w:t>
            </w:r>
            <w:r w:rsidR="00844BC1">
              <w:rPr>
                <w:rFonts w:ascii="Arial" w:eastAsia="Times New Roman" w:hAnsi="Arial" w:cs="Arial"/>
                <w:sz w:val="20"/>
                <w:szCs w:val="20"/>
              </w:rPr>
              <w:t>é</w:t>
            </w:r>
            <w:r>
              <w:rPr>
                <w:rFonts w:ascii="Arial" w:eastAsia="Times New Roman" w:hAnsi="Arial" w:cs="Arial"/>
                <w:sz w:val="20"/>
                <w:szCs w:val="20"/>
              </w:rPr>
              <w:t xml:space="preserve">s; Dr. J.D. LaRock; Joseph Riley; Richard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Lluveres</w:t>
            </w:r>
            <w:proofErr w:type="spellEnd"/>
          </w:p>
        </w:tc>
      </w:tr>
      <w:tr w:rsidR="00DD4884">
        <w:trPr>
          <w:divId w:val="157162528"/>
          <w:tblCellSpacing w:w="15" w:type="dxa"/>
        </w:trPr>
        <w:tc>
          <w:tcPr>
            <w:tcW w:w="0" w:type="auto"/>
            <w:vAlign w:val="center"/>
            <w:hideMark/>
          </w:tcPr>
          <w:p w:rsidR="00DD4884" w:rsidRDefault="00C70BB7">
            <w:pPr>
              <w:rPr>
                <w:rFonts w:ascii="Arial" w:eastAsia="Times New Roman" w:hAnsi="Arial" w:cs="Arial"/>
                <w:sz w:val="20"/>
                <w:szCs w:val="20"/>
              </w:rPr>
            </w:pPr>
            <w:r>
              <w:rPr>
                <w:rFonts w:ascii="Arial" w:eastAsia="Times New Roman" w:hAnsi="Arial" w:cs="Arial"/>
                <w:sz w:val="20"/>
                <w:szCs w:val="20"/>
              </w:rPr>
              <w:t xml:space="preserve">Not </w:t>
            </w:r>
            <w:proofErr w:type="gramStart"/>
            <w:r>
              <w:rPr>
                <w:rFonts w:ascii="Arial" w:eastAsia="Times New Roman" w:hAnsi="Arial" w:cs="Arial"/>
                <w:sz w:val="20"/>
                <w:szCs w:val="20"/>
              </w:rPr>
              <w:t>In</w:t>
            </w:r>
            <w:proofErr w:type="gramEnd"/>
            <w:r>
              <w:rPr>
                <w:rFonts w:ascii="Arial" w:eastAsia="Times New Roman" w:hAnsi="Arial" w:cs="Arial"/>
                <w:sz w:val="20"/>
                <w:szCs w:val="20"/>
              </w:rPr>
              <w:t xml:space="preserve"> Attendance</w:t>
            </w:r>
          </w:p>
        </w:tc>
      </w:tr>
      <w:tr w:rsidR="00DD4884">
        <w:trPr>
          <w:divId w:val="157162528"/>
          <w:tblCellSpacing w:w="15" w:type="dxa"/>
        </w:trPr>
        <w:tc>
          <w:tcPr>
            <w:tcW w:w="0" w:type="auto"/>
            <w:vAlign w:val="center"/>
            <w:hideMark/>
          </w:tcPr>
          <w:p w:rsidR="00DD4884" w:rsidRDefault="00C70BB7">
            <w:pPr>
              <w:rPr>
                <w:rFonts w:ascii="Arial" w:eastAsia="Times New Roman" w:hAnsi="Arial" w:cs="Arial"/>
                <w:sz w:val="20"/>
                <w:szCs w:val="20"/>
              </w:rPr>
            </w:pPr>
            <w:r>
              <w:rPr>
                <w:rFonts w:ascii="Arial" w:eastAsia="Times New Roman" w:hAnsi="Arial" w:cs="Arial"/>
                <w:sz w:val="20"/>
                <w:szCs w:val="20"/>
              </w:rPr>
              <w:t xml:space="preserve">Maria Vega-Viera; Nicole </w:t>
            </w:r>
            <w:proofErr w:type="spellStart"/>
            <w:r>
              <w:rPr>
                <w:rFonts w:ascii="Arial" w:eastAsia="Times New Roman" w:hAnsi="Arial" w:cs="Arial"/>
                <w:sz w:val="20"/>
                <w:szCs w:val="20"/>
              </w:rPr>
              <w:t>Bluefort</w:t>
            </w:r>
            <w:proofErr w:type="spellEnd"/>
          </w:p>
          <w:p w:rsidR="00D50572" w:rsidRDefault="00D50572">
            <w:pPr>
              <w:rPr>
                <w:rFonts w:ascii="Arial" w:eastAsia="Times New Roman" w:hAnsi="Arial" w:cs="Arial"/>
                <w:sz w:val="20"/>
                <w:szCs w:val="20"/>
              </w:rPr>
            </w:pPr>
          </w:p>
          <w:p w:rsidR="00D50572" w:rsidRDefault="00D50572">
            <w:pPr>
              <w:rPr>
                <w:rFonts w:ascii="Arial" w:eastAsia="Times New Roman" w:hAnsi="Arial" w:cs="Arial"/>
                <w:sz w:val="20"/>
                <w:szCs w:val="20"/>
              </w:rPr>
            </w:pPr>
            <w:r>
              <w:rPr>
                <w:rFonts w:ascii="Arial" w:eastAsia="Times New Roman" w:hAnsi="Arial" w:cs="Arial"/>
                <w:sz w:val="20"/>
                <w:szCs w:val="20"/>
              </w:rPr>
              <w:t>Additional Attendees</w:t>
            </w:r>
          </w:p>
          <w:p w:rsidR="00D50572" w:rsidRDefault="00D50572">
            <w:pPr>
              <w:rPr>
                <w:rFonts w:ascii="Arial" w:eastAsia="Times New Roman" w:hAnsi="Arial" w:cs="Arial"/>
                <w:sz w:val="20"/>
                <w:szCs w:val="20"/>
              </w:rPr>
            </w:pPr>
            <w:r>
              <w:rPr>
                <w:rFonts w:ascii="Arial" w:eastAsia="Times New Roman" w:hAnsi="Arial" w:cs="Arial"/>
                <w:sz w:val="20"/>
                <w:szCs w:val="20"/>
              </w:rPr>
              <w:t xml:space="preserve">President William Heineman; Miranda Gualtieri; Vice President Janice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Timothy Johnson; Interim Vice President Stephen Creamer; Laurie </w:t>
            </w:r>
            <w:proofErr w:type="spellStart"/>
            <w:r>
              <w:rPr>
                <w:rFonts w:ascii="Arial" w:eastAsia="Times New Roman" w:hAnsi="Arial" w:cs="Arial"/>
                <w:sz w:val="20"/>
                <w:szCs w:val="20"/>
              </w:rPr>
              <w:t>LaChapelle</w:t>
            </w:r>
            <w:proofErr w:type="spellEnd"/>
            <w:r>
              <w:rPr>
                <w:rFonts w:ascii="Arial" w:eastAsia="Times New Roman" w:hAnsi="Arial" w:cs="Arial"/>
                <w:sz w:val="20"/>
                <w:szCs w:val="20"/>
              </w:rPr>
              <w:t xml:space="preserve">; Linda Brantley; Tom Hamilton; Dennis </w:t>
            </w:r>
            <w:proofErr w:type="spellStart"/>
            <w:r>
              <w:rPr>
                <w:rFonts w:ascii="Arial" w:eastAsia="Times New Roman" w:hAnsi="Arial" w:cs="Arial"/>
                <w:sz w:val="20"/>
                <w:szCs w:val="20"/>
              </w:rPr>
              <w:t>Abruzzese</w:t>
            </w:r>
            <w:proofErr w:type="spellEnd"/>
            <w:r>
              <w:rPr>
                <w:rFonts w:ascii="Arial" w:eastAsia="Times New Roman" w:hAnsi="Arial" w:cs="Arial"/>
                <w:sz w:val="20"/>
                <w:szCs w:val="20"/>
              </w:rPr>
              <w:t xml:space="preserve">; </w:t>
            </w:r>
            <w:r w:rsidR="008B7A30">
              <w:rPr>
                <w:rFonts w:ascii="Arial" w:eastAsia="Times New Roman" w:hAnsi="Arial" w:cs="Arial"/>
                <w:sz w:val="20"/>
                <w:szCs w:val="20"/>
              </w:rPr>
              <w:t xml:space="preserve">Interim Vice President </w:t>
            </w:r>
            <w:r>
              <w:rPr>
                <w:rFonts w:ascii="Arial" w:eastAsia="Times New Roman" w:hAnsi="Arial" w:cs="Arial"/>
                <w:sz w:val="20"/>
                <w:szCs w:val="20"/>
              </w:rPr>
              <w:t xml:space="preserve">Andrea </w:t>
            </w:r>
            <w:proofErr w:type="spellStart"/>
            <w:r>
              <w:rPr>
                <w:rFonts w:ascii="Arial" w:eastAsia="Times New Roman" w:hAnsi="Arial" w:cs="Arial"/>
                <w:sz w:val="20"/>
                <w:szCs w:val="20"/>
              </w:rPr>
              <w:t>DeFusco</w:t>
            </w:r>
            <w:proofErr w:type="spellEnd"/>
            <w:r>
              <w:rPr>
                <w:rFonts w:ascii="Arial" w:eastAsia="Times New Roman" w:hAnsi="Arial" w:cs="Arial"/>
                <w:sz w:val="20"/>
                <w:szCs w:val="20"/>
              </w:rPr>
              <w:t xml:space="preserve"> Sullivan; John Duff; Torrey Dukes; Lisa Fowler; Eileen </w:t>
            </w:r>
            <w:proofErr w:type="spellStart"/>
            <w:r>
              <w:rPr>
                <w:rFonts w:ascii="Arial" w:eastAsia="Times New Roman" w:hAnsi="Arial" w:cs="Arial"/>
                <w:sz w:val="20"/>
                <w:szCs w:val="20"/>
              </w:rPr>
              <w:t>Gerenz</w:t>
            </w:r>
            <w:proofErr w:type="spellEnd"/>
            <w:r>
              <w:rPr>
                <w:rFonts w:ascii="Arial" w:eastAsia="Times New Roman" w:hAnsi="Arial" w:cs="Arial"/>
                <w:sz w:val="20"/>
                <w:szCs w:val="20"/>
              </w:rPr>
              <w:t xml:space="preserve">; Thanh </w:t>
            </w:r>
            <w:proofErr w:type="spellStart"/>
            <w:r>
              <w:rPr>
                <w:rFonts w:ascii="Arial" w:eastAsia="Times New Roman" w:hAnsi="Arial" w:cs="Arial"/>
                <w:sz w:val="20"/>
                <w:szCs w:val="20"/>
              </w:rPr>
              <w:t>Giddarie</w:t>
            </w:r>
            <w:proofErr w:type="spellEnd"/>
            <w:r>
              <w:rPr>
                <w:rFonts w:ascii="Arial" w:eastAsia="Times New Roman" w:hAnsi="Arial" w:cs="Arial"/>
                <w:sz w:val="20"/>
                <w:szCs w:val="20"/>
              </w:rPr>
              <w:t xml:space="preserve">; Kristine Goodwin; Steven Hubbard; Rex </w:t>
            </w:r>
            <w:proofErr w:type="spellStart"/>
            <w:r>
              <w:rPr>
                <w:rFonts w:ascii="Arial" w:eastAsia="Times New Roman" w:hAnsi="Arial" w:cs="Arial"/>
                <w:sz w:val="20"/>
                <w:szCs w:val="20"/>
              </w:rPr>
              <w:t>Krajewski</w:t>
            </w:r>
            <w:proofErr w:type="spellEnd"/>
            <w:r>
              <w:rPr>
                <w:rFonts w:ascii="Arial" w:eastAsia="Times New Roman" w:hAnsi="Arial" w:cs="Arial"/>
                <w:sz w:val="20"/>
                <w:szCs w:val="20"/>
              </w:rPr>
              <w:t xml:space="preserve">; Kimberly </w:t>
            </w:r>
            <w:proofErr w:type="spellStart"/>
            <w:r>
              <w:rPr>
                <w:rFonts w:ascii="Arial" w:eastAsia="Times New Roman" w:hAnsi="Arial" w:cs="Arial"/>
                <w:sz w:val="20"/>
                <w:szCs w:val="20"/>
              </w:rPr>
              <w:t>Odusami</w:t>
            </w:r>
            <w:proofErr w:type="spellEnd"/>
            <w:r>
              <w:rPr>
                <w:rFonts w:ascii="Arial" w:eastAsia="Times New Roman" w:hAnsi="Arial" w:cs="Arial"/>
                <w:sz w:val="20"/>
                <w:szCs w:val="20"/>
              </w:rPr>
              <w:t xml:space="preserve">; 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Joanne Sullivan</w:t>
            </w:r>
          </w:p>
        </w:tc>
      </w:tr>
    </w:tbl>
    <w:tbl>
      <w:tblPr>
        <w:tblW w:w="4850" w:type="pct"/>
        <w:tblCellSpacing w:w="15" w:type="dxa"/>
        <w:tblInd w:w="300" w:type="dxa"/>
        <w:tblCellMar>
          <w:top w:w="15" w:type="dxa"/>
          <w:left w:w="15" w:type="dxa"/>
          <w:bottom w:w="15" w:type="dxa"/>
          <w:right w:w="15" w:type="dxa"/>
        </w:tblCellMar>
        <w:tblLook w:val="04A0" w:firstRow="1" w:lastRow="0" w:firstColumn="1" w:lastColumn="0" w:noHBand="0" w:noVBand="1"/>
      </w:tblPr>
      <w:tblGrid>
        <w:gridCol w:w="7879"/>
        <w:gridCol w:w="395"/>
        <w:gridCol w:w="395"/>
        <w:gridCol w:w="410"/>
      </w:tblGrid>
      <w:tr w:rsidR="00DD4884">
        <w:trPr>
          <w:gridAfter w:val="3"/>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932"/>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1.</w:t>
                  </w:r>
                </w:p>
              </w:tc>
              <w:tc>
                <w:tcPr>
                  <w:tcW w:w="0" w:type="auto"/>
                  <w:vAlign w:val="center"/>
                  <w:hideMark/>
                </w:tcPr>
                <w:p w:rsidR="00DD4884" w:rsidRDefault="00C70BB7">
                  <w:pPr>
                    <w:divId w:val="306280804"/>
                    <w:rPr>
                      <w:rFonts w:ascii="Arial" w:eastAsia="Times New Roman" w:hAnsi="Arial" w:cs="Arial"/>
                      <w:sz w:val="20"/>
                      <w:szCs w:val="20"/>
                    </w:rPr>
                  </w:pPr>
                  <w:r>
                    <w:rPr>
                      <w:rFonts w:ascii="Arial" w:eastAsia="Times New Roman" w:hAnsi="Arial" w:cs="Arial"/>
                      <w:sz w:val="20"/>
                      <w:szCs w:val="20"/>
                    </w:rPr>
                    <w:t>4:45pm Call to Order</w:t>
                  </w:r>
                </w:p>
              </w:tc>
            </w:tr>
          </w:tbl>
          <w:p w:rsidR="00DD4884" w:rsidRDefault="00DD4884">
            <w:pPr>
              <w:rPr>
                <w:rFonts w:ascii="Arial" w:eastAsia="Times New Roman" w:hAnsi="Arial" w:cs="Arial"/>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91049543"/>
              <w:rPr>
                <w:rFonts w:ascii="Arial" w:eastAsia="Times New Roman" w:hAnsi="Arial" w:cs="Arial"/>
                <w:sz w:val="20"/>
                <w:szCs w:val="20"/>
              </w:rPr>
            </w:pPr>
            <w:r>
              <w:rPr>
                <w:rFonts w:ascii="Arial" w:eastAsia="Times New Roman" w:hAnsi="Arial" w:cs="Arial"/>
                <w:sz w:val="20"/>
                <w:szCs w:val="20"/>
              </w:rPr>
              <w:t>Chair LaRock called the meeting to order at 4:47pm.</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844"/>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2.</w:t>
                  </w:r>
                </w:p>
              </w:tc>
              <w:tc>
                <w:tcPr>
                  <w:tcW w:w="0" w:type="auto"/>
                  <w:vAlign w:val="center"/>
                  <w:hideMark/>
                </w:tcPr>
                <w:p w:rsidR="00DD4884" w:rsidRDefault="00C70BB7">
                  <w:pPr>
                    <w:divId w:val="297103581"/>
                    <w:rPr>
                      <w:rFonts w:ascii="Arial" w:eastAsia="Times New Roman" w:hAnsi="Arial" w:cs="Arial"/>
                      <w:sz w:val="20"/>
                      <w:szCs w:val="20"/>
                    </w:rPr>
                  </w:pPr>
                  <w:r>
                    <w:rPr>
                      <w:rFonts w:ascii="Arial" w:eastAsia="Times New Roman" w:hAnsi="Arial" w:cs="Arial"/>
                      <w:sz w:val="20"/>
                      <w:szCs w:val="20"/>
                    </w:rPr>
                    <w:t>4:46pm New members of the North Shore Community</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68622382"/>
              <w:rPr>
                <w:rFonts w:ascii="Arial" w:eastAsia="Times New Roman" w:hAnsi="Arial" w:cs="Arial"/>
                <w:sz w:val="20"/>
                <w:szCs w:val="20"/>
              </w:rPr>
            </w:pPr>
            <w:r>
              <w:rPr>
                <w:rFonts w:ascii="Arial" w:eastAsia="Times New Roman" w:hAnsi="Arial" w:cs="Arial"/>
                <w:sz w:val="20"/>
                <w:szCs w:val="20"/>
              </w:rPr>
              <w:t>President Heineman read names, titles and departments of new employees at NSCC. </w:t>
            </w:r>
          </w:p>
          <w:p w:rsidR="00DD4884" w:rsidRDefault="00DD4884">
            <w:pPr>
              <w:divId w:val="706688034"/>
              <w:rPr>
                <w:rFonts w:ascii="Arial" w:eastAsia="Times New Roman" w:hAnsi="Arial" w:cs="Arial"/>
                <w:sz w:val="20"/>
                <w:szCs w:val="20"/>
              </w:rPr>
            </w:pPr>
          </w:p>
          <w:p w:rsidR="00DD4884" w:rsidRDefault="00C70BB7">
            <w:pPr>
              <w:divId w:val="583732272"/>
              <w:rPr>
                <w:rFonts w:ascii="Arial" w:eastAsia="Times New Roman" w:hAnsi="Arial" w:cs="Arial"/>
                <w:sz w:val="20"/>
                <w:szCs w:val="20"/>
              </w:rPr>
            </w:pPr>
            <w:r>
              <w:rPr>
                <w:rFonts w:ascii="Arial" w:eastAsia="Times New Roman" w:hAnsi="Arial" w:cs="Arial"/>
                <w:sz w:val="20"/>
                <w:szCs w:val="20"/>
              </w:rPr>
              <w:t xml:space="preserve">Chair LaRock commented that trustees have a collective desire to be in touch with the college community and he invited the new employees who were present to introduce themselves. The new employees present were Lisa Fowler, Kristine Goodwin, Steven Hubbard and Nikki </w:t>
            </w:r>
            <w:proofErr w:type="spellStart"/>
            <w:r>
              <w:rPr>
                <w:rFonts w:ascii="Arial" w:eastAsia="Times New Roman" w:hAnsi="Arial" w:cs="Arial"/>
                <w:sz w:val="20"/>
                <w:szCs w:val="20"/>
              </w:rPr>
              <w:t>Pelonia</w:t>
            </w:r>
            <w:proofErr w:type="spellEnd"/>
            <w:r>
              <w:rPr>
                <w:rFonts w:ascii="Arial" w:eastAsia="Times New Roman" w:hAnsi="Arial" w:cs="Arial"/>
                <w:sz w:val="20"/>
                <w:szCs w:val="20"/>
              </w:rPr>
              <w:t>.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689"/>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3.</w:t>
                  </w:r>
                </w:p>
              </w:tc>
              <w:tc>
                <w:tcPr>
                  <w:tcW w:w="0" w:type="auto"/>
                  <w:vAlign w:val="center"/>
                  <w:hideMark/>
                </w:tcPr>
                <w:p w:rsidR="00DD4884" w:rsidRDefault="00C70BB7">
                  <w:pPr>
                    <w:divId w:val="137653746"/>
                    <w:rPr>
                      <w:rFonts w:ascii="Arial" w:eastAsia="Times New Roman" w:hAnsi="Arial" w:cs="Arial"/>
                      <w:sz w:val="20"/>
                      <w:szCs w:val="20"/>
                    </w:rPr>
                  </w:pPr>
                  <w:r>
                    <w:rPr>
                      <w:rFonts w:ascii="Arial" w:eastAsia="Times New Roman" w:hAnsi="Arial" w:cs="Arial"/>
                      <w:sz w:val="20"/>
                      <w:szCs w:val="20"/>
                    </w:rPr>
                    <w:t xml:space="preserve">4:50pm Introduction of new Trustee Richard </w:t>
                  </w:r>
                  <w:proofErr w:type="spellStart"/>
                  <w:r>
                    <w:rPr>
                      <w:rFonts w:ascii="Arial" w:eastAsia="Times New Roman" w:hAnsi="Arial" w:cs="Arial"/>
                      <w:sz w:val="20"/>
                      <w:szCs w:val="20"/>
                    </w:rPr>
                    <w:t>Yagjian</w:t>
                  </w:r>
                  <w:proofErr w:type="spellEnd"/>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949121209"/>
              <w:rPr>
                <w:rFonts w:ascii="Arial" w:eastAsia="Times New Roman" w:hAnsi="Arial" w:cs="Arial"/>
                <w:sz w:val="20"/>
                <w:szCs w:val="20"/>
              </w:rPr>
            </w:pPr>
            <w:r>
              <w:rPr>
                <w:rFonts w:ascii="Arial" w:eastAsia="Times New Roman" w:hAnsi="Arial" w:cs="Arial"/>
                <w:sz w:val="20"/>
                <w:szCs w:val="20"/>
              </w:rPr>
              <w:t xml:space="preserve">Trustee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xml:space="preserve"> was welcomed back to the Board. He is deeply committed to the college community and is pleased to be back serving as the Elected Alumni Trustee. He also rejoined the Foundation Board this past February.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365"/>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4.</w:t>
                  </w:r>
                </w:p>
              </w:tc>
              <w:tc>
                <w:tcPr>
                  <w:tcW w:w="0" w:type="auto"/>
                  <w:vAlign w:val="center"/>
                  <w:hideMark/>
                </w:tcPr>
                <w:p w:rsidR="00DD4884" w:rsidRDefault="00C70BB7">
                  <w:pPr>
                    <w:divId w:val="422796843"/>
                    <w:rPr>
                      <w:rFonts w:ascii="Arial" w:eastAsia="Times New Roman" w:hAnsi="Arial" w:cs="Arial"/>
                      <w:sz w:val="20"/>
                      <w:szCs w:val="20"/>
                    </w:rPr>
                  </w:pPr>
                  <w:r>
                    <w:rPr>
                      <w:rFonts w:ascii="Arial" w:eastAsia="Times New Roman" w:hAnsi="Arial" w:cs="Arial"/>
                      <w:sz w:val="20"/>
                      <w:szCs w:val="20"/>
                    </w:rPr>
                    <w:t>4:55pm Public Comments</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1002510915"/>
              <w:rPr>
                <w:rFonts w:ascii="Arial" w:eastAsia="Times New Roman" w:hAnsi="Arial" w:cs="Arial"/>
                <w:sz w:val="20"/>
                <w:szCs w:val="20"/>
              </w:rPr>
            </w:pPr>
            <w:r>
              <w:rPr>
                <w:rFonts w:ascii="Arial" w:eastAsia="Times New Roman" w:hAnsi="Arial" w:cs="Arial"/>
                <w:sz w:val="20"/>
                <w:szCs w:val="20"/>
              </w:rPr>
              <w:t>There were no public comments.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877"/>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5.</w:t>
                  </w:r>
                </w:p>
              </w:tc>
              <w:tc>
                <w:tcPr>
                  <w:tcW w:w="0" w:type="auto"/>
                  <w:vAlign w:val="center"/>
                  <w:hideMark/>
                </w:tcPr>
                <w:p w:rsidR="00DD4884" w:rsidRDefault="00C70BB7">
                  <w:pPr>
                    <w:divId w:val="110172588"/>
                    <w:rPr>
                      <w:rFonts w:ascii="Arial" w:eastAsia="Times New Roman" w:hAnsi="Arial" w:cs="Arial"/>
                      <w:sz w:val="20"/>
                      <w:szCs w:val="20"/>
                    </w:rPr>
                  </w:pPr>
                  <w:r>
                    <w:rPr>
                      <w:rFonts w:ascii="Arial" w:eastAsia="Times New Roman" w:hAnsi="Arial" w:cs="Arial"/>
                      <w:sz w:val="20"/>
                      <w:szCs w:val="20"/>
                    </w:rPr>
                    <w:t>5:00pm Student Trustee Report</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291981382"/>
              <w:rPr>
                <w:rFonts w:ascii="Arial" w:eastAsia="Times New Roman" w:hAnsi="Arial" w:cs="Arial"/>
                <w:sz w:val="20"/>
                <w:szCs w:val="20"/>
              </w:rPr>
            </w:pPr>
            <w:r>
              <w:rPr>
                <w:rFonts w:ascii="Arial" w:eastAsia="Times New Roman" w:hAnsi="Arial" w:cs="Arial"/>
                <w:sz w:val="20"/>
                <w:szCs w:val="20"/>
              </w:rPr>
              <w:t xml:space="preserve">Student Trustee </w:t>
            </w:r>
            <w:proofErr w:type="spellStart"/>
            <w:r>
              <w:rPr>
                <w:rFonts w:ascii="Arial" w:eastAsia="Times New Roman" w:hAnsi="Arial" w:cs="Arial"/>
                <w:sz w:val="20"/>
                <w:szCs w:val="20"/>
              </w:rPr>
              <w:t>Lluveres</w:t>
            </w:r>
            <w:proofErr w:type="spellEnd"/>
            <w:r>
              <w:rPr>
                <w:rFonts w:ascii="Arial" w:eastAsia="Times New Roman" w:hAnsi="Arial" w:cs="Arial"/>
                <w:sz w:val="20"/>
                <w:szCs w:val="20"/>
              </w:rPr>
              <w:t xml:space="preserve"> reintroduced herself to the Board. She is a Health Science major currently taking classes in Anatomy and Physiology. </w:t>
            </w:r>
            <w:proofErr w:type="spellStart"/>
            <w:r>
              <w:rPr>
                <w:rFonts w:ascii="Arial" w:eastAsia="Times New Roman" w:hAnsi="Arial" w:cs="Arial"/>
                <w:sz w:val="20"/>
                <w:szCs w:val="20"/>
              </w:rPr>
              <w:t>Yuleika</w:t>
            </w:r>
            <w:proofErr w:type="spellEnd"/>
            <w:r>
              <w:rPr>
                <w:rFonts w:ascii="Arial" w:eastAsia="Times New Roman" w:hAnsi="Arial" w:cs="Arial"/>
                <w:sz w:val="20"/>
                <w:szCs w:val="20"/>
              </w:rPr>
              <w:t xml:space="preserve"> is looking forward to serving as the student voice and is working with student engagement on a survey for students that she will create her goals from. She plans to review survey responses at the October meeting.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733"/>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lastRenderedPageBreak/>
                    <w:t>6.</w:t>
                  </w:r>
                </w:p>
              </w:tc>
              <w:tc>
                <w:tcPr>
                  <w:tcW w:w="0" w:type="auto"/>
                  <w:vAlign w:val="center"/>
                  <w:hideMark/>
                </w:tcPr>
                <w:p w:rsidR="00DD4884" w:rsidRDefault="00C70BB7">
                  <w:pPr>
                    <w:divId w:val="1117944315"/>
                    <w:rPr>
                      <w:rFonts w:ascii="Arial" w:eastAsia="Times New Roman" w:hAnsi="Arial" w:cs="Arial"/>
                      <w:sz w:val="20"/>
                      <w:szCs w:val="20"/>
                    </w:rPr>
                  </w:pPr>
                  <w:r>
                    <w:rPr>
                      <w:rFonts w:ascii="Arial" w:eastAsia="Times New Roman" w:hAnsi="Arial" w:cs="Arial"/>
                      <w:sz w:val="20"/>
                      <w:szCs w:val="20"/>
                    </w:rPr>
                    <w:t>5:05pm Education Report Doc: 1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2135783438"/>
              <w:rPr>
                <w:rFonts w:ascii="Arial" w:eastAsia="Times New Roman" w:hAnsi="Arial" w:cs="Arial"/>
                <w:sz w:val="20"/>
                <w:szCs w:val="20"/>
              </w:rPr>
            </w:pPr>
            <w:r>
              <w:rPr>
                <w:rFonts w:ascii="Arial" w:eastAsia="Times New Roman" w:hAnsi="Arial" w:cs="Arial"/>
                <w:sz w:val="20"/>
                <w:szCs w:val="20"/>
              </w:rPr>
              <w:t xml:space="preserve">Rex </w:t>
            </w:r>
            <w:proofErr w:type="spellStart"/>
            <w:r>
              <w:rPr>
                <w:rFonts w:ascii="Arial" w:eastAsia="Times New Roman" w:hAnsi="Arial" w:cs="Arial"/>
                <w:sz w:val="20"/>
                <w:szCs w:val="20"/>
              </w:rPr>
              <w:t>Krajewski</w:t>
            </w:r>
            <w:proofErr w:type="spellEnd"/>
            <w:r>
              <w:rPr>
                <w:rFonts w:ascii="Arial" w:eastAsia="Times New Roman" w:hAnsi="Arial" w:cs="Arial"/>
                <w:sz w:val="20"/>
                <w:szCs w:val="20"/>
              </w:rPr>
              <w:t xml:space="preserve"> presented the Education Report. </w:t>
            </w:r>
          </w:p>
          <w:p w:rsidR="00DD4884" w:rsidRDefault="00DD4884">
            <w:pPr>
              <w:divId w:val="1592203941"/>
              <w:rPr>
                <w:rFonts w:ascii="Arial" w:eastAsia="Times New Roman" w:hAnsi="Arial" w:cs="Arial"/>
                <w:sz w:val="20"/>
                <w:szCs w:val="20"/>
              </w:rPr>
            </w:pPr>
          </w:p>
          <w:p w:rsidR="00DD4884" w:rsidRDefault="00C70BB7">
            <w:pPr>
              <w:divId w:val="1028067059"/>
              <w:rPr>
                <w:rFonts w:ascii="Arial" w:eastAsia="Times New Roman" w:hAnsi="Arial" w:cs="Arial"/>
                <w:sz w:val="20"/>
                <w:szCs w:val="20"/>
              </w:rPr>
            </w:pPr>
            <w:r>
              <w:rPr>
                <w:rFonts w:ascii="Arial" w:eastAsia="Times New Roman" w:hAnsi="Arial" w:cs="Arial"/>
                <w:sz w:val="20"/>
                <w:szCs w:val="20"/>
              </w:rPr>
              <w:t>Library Services is proactively mitigating the impact of inequities by utilizing holistic wrap around services and support for students, particularly those of color. The library is now able to present students with an environment that is comparable to a 4-year college or university, creating parity for students who eventually transfer.  This summer, the Library submitted its program review documenting its progress over the last 5 years and looking ahead to the future. The Library has evolved from a traditional, faculty-initiated service to one that is proactive and endeavors to be comprehensive. </w:t>
            </w:r>
          </w:p>
          <w:p w:rsidR="00DD4884" w:rsidRDefault="00DD4884">
            <w:pPr>
              <w:divId w:val="477067192"/>
              <w:rPr>
                <w:rFonts w:ascii="Arial" w:eastAsia="Times New Roman" w:hAnsi="Arial" w:cs="Arial"/>
                <w:sz w:val="20"/>
                <w:szCs w:val="20"/>
              </w:rPr>
            </w:pPr>
          </w:p>
          <w:p w:rsidR="00DD4884" w:rsidRDefault="00C70BB7">
            <w:pPr>
              <w:divId w:val="182404107"/>
              <w:rPr>
                <w:rFonts w:ascii="Arial" w:eastAsia="Times New Roman" w:hAnsi="Arial" w:cs="Arial"/>
                <w:sz w:val="20"/>
                <w:szCs w:val="20"/>
              </w:rPr>
            </w:pPr>
            <w:r>
              <w:rPr>
                <w:rFonts w:ascii="Arial" w:eastAsia="Times New Roman" w:hAnsi="Arial" w:cs="Arial"/>
                <w:sz w:val="20"/>
                <w:szCs w:val="20"/>
              </w:rPr>
              <w:t>Additionally, CTLI and Library Services are working together to support faculty in finding the best materials for course content. </w:t>
            </w:r>
          </w:p>
          <w:p w:rsidR="00DD4884" w:rsidRDefault="00DD4884">
            <w:pPr>
              <w:divId w:val="1817145092"/>
              <w:rPr>
                <w:rFonts w:ascii="Arial" w:eastAsia="Times New Roman" w:hAnsi="Arial" w:cs="Arial"/>
                <w:sz w:val="20"/>
                <w:szCs w:val="20"/>
              </w:rPr>
            </w:pPr>
          </w:p>
          <w:p w:rsidR="00DD4884" w:rsidRDefault="00C70BB7">
            <w:pPr>
              <w:divId w:val="353042859"/>
              <w:rPr>
                <w:rFonts w:ascii="Arial" w:eastAsia="Times New Roman" w:hAnsi="Arial" w:cs="Arial"/>
                <w:sz w:val="20"/>
                <w:szCs w:val="20"/>
              </w:rPr>
            </w:pPr>
            <w:r>
              <w:rPr>
                <w:rFonts w:ascii="Arial" w:eastAsia="Times New Roman" w:hAnsi="Arial" w:cs="Arial"/>
                <w:sz w:val="20"/>
                <w:szCs w:val="20"/>
              </w:rPr>
              <w:t>There was discussion about systemic issues. Development of the learning commons and improvement of library space, as well as re-imagining the affordability and access to required course materials, are two high impact priorities that Library Services hopes to see wrapped into the next strategic plan. </w:t>
            </w:r>
          </w:p>
          <w:p w:rsidR="00DD4884" w:rsidRDefault="00DD4884">
            <w:pPr>
              <w:divId w:val="1999966392"/>
              <w:rPr>
                <w:rFonts w:ascii="Arial" w:eastAsia="Times New Roman" w:hAnsi="Arial" w:cs="Arial"/>
                <w:sz w:val="20"/>
                <w:szCs w:val="20"/>
              </w:rPr>
            </w:pPr>
          </w:p>
          <w:p w:rsidR="00DD4884" w:rsidRDefault="00C70BB7">
            <w:pPr>
              <w:divId w:val="1699887274"/>
              <w:rPr>
                <w:rFonts w:ascii="Arial" w:eastAsia="Times New Roman" w:hAnsi="Arial" w:cs="Arial"/>
                <w:sz w:val="20"/>
                <w:szCs w:val="20"/>
              </w:rPr>
            </w:pPr>
            <w:r>
              <w:rPr>
                <w:rFonts w:ascii="Arial" w:eastAsia="Times New Roman" w:hAnsi="Arial" w:cs="Arial"/>
                <w:sz w:val="20"/>
                <w:szCs w:val="20"/>
              </w:rPr>
              <w:t>President Heineman thanked Rex for the report and commented that broader educational access has never been more relevant.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070"/>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7.</w:t>
                  </w:r>
                </w:p>
              </w:tc>
              <w:tc>
                <w:tcPr>
                  <w:tcW w:w="0" w:type="auto"/>
                  <w:vAlign w:val="center"/>
                  <w:hideMark/>
                </w:tcPr>
                <w:p w:rsidR="00DD4884" w:rsidRDefault="00C70BB7">
                  <w:pPr>
                    <w:divId w:val="1846438582"/>
                    <w:rPr>
                      <w:rFonts w:ascii="Arial" w:eastAsia="Times New Roman" w:hAnsi="Arial" w:cs="Arial"/>
                      <w:sz w:val="20"/>
                      <w:szCs w:val="20"/>
                    </w:rPr>
                  </w:pPr>
                  <w:r>
                    <w:rPr>
                      <w:rFonts w:ascii="Arial" w:eastAsia="Times New Roman" w:hAnsi="Arial" w:cs="Arial"/>
                      <w:sz w:val="20"/>
                      <w:szCs w:val="20"/>
                    </w:rPr>
                    <w:t>5:20pm Chair's Report</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6935"/>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DD4884" w:rsidRDefault="00C70BB7">
                  <w:pPr>
                    <w:divId w:val="795491722"/>
                    <w:rPr>
                      <w:rFonts w:ascii="Arial" w:eastAsia="Times New Roman" w:hAnsi="Arial" w:cs="Arial"/>
                      <w:sz w:val="20"/>
                      <w:szCs w:val="20"/>
                    </w:rPr>
                  </w:pPr>
                  <w:r>
                    <w:rPr>
                      <w:rFonts w:ascii="Arial" w:eastAsia="Times New Roman" w:hAnsi="Arial" w:cs="Arial"/>
                      <w:sz w:val="20"/>
                      <w:szCs w:val="20"/>
                    </w:rPr>
                    <w:t>Review of the minutes of 6/15/21 and 7/28/21 Doc: 2 FY2022, Doc: 3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246428219"/>
              <w:rPr>
                <w:rFonts w:ascii="Arial" w:eastAsia="Times New Roman" w:hAnsi="Arial" w:cs="Arial"/>
                <w:sz w:val="20"/>
                <w:szCs w:val="20"/>
              </w:rPr>
            </w:pPr>
            <w:r>
              <w:rPr>
                <w:rFonts w:ascii="Arial" w:eastAsia="Times New Roman" w:hAnsi="Arial" w:cs="Arial"/>
                <w:sz w:val="20"/>
                <w:szCs w:val="20"/>
              </w:rPr>
              <w:t>Chair LaRock asked if there were any comments or corrections to the minutes of 6/15/21 and 7/28/21. </w:t>
            </w:r>
          </w:p>
          <w:p w:rsidR="00DD4884" w:rsidRDefault="00DD4884">
            <w:pPr>
              <w:divId w:val="449200489"/>
              <w:rPr>
                <w:rFonts w:ascii="Arial" w:eastAsia="Times New Roman" w:hAnsi="Arial" w:cs="Arial"/>
                <w:sz w:val="20"/>
                <w:szCs w:val="20"/>
              </w:rPr>
            </w:pPr>
          </w:p>
          <w:p w:rsidR="00DD4884" w:rsidRDefault="00C70BB7">
            <w:pPr>
              <w:divId w:val="1688481124"/>
              <w:rPr>
                <w:rFonts w:ascii="Arial" w:eastAsia="Times New Roman" w:hAnsi="Arial" w:cs="Arial"/>
                <w:sz w:val="20"/>
                <w:szCs w:val="20"/>
              </w:rPr>
            </w:pPr>
            <w:r>
              <w:rPr>
                <w:rFonts w:ascii="Arial" w:eastAsia="Times New Roman" w:hAnsi="Arial" w:cs="Arial"/>
                <w:sz w:val="20"/>
                <w:szCs w:val="20"/>
              </w:rPr>
              <w:t>Hearing none, he asked for a motion to approve. </w:t>
            </w:r>
          </w:p>
        </w:tc>
      </w:tr>
      <w:tr w:rsidR="00DD4884">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6435"/>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DD4884" w:rsidRDefault="00C70BB7">
                  <w:pPr>
                    <w:divId w:val="1709909124"/>
                    <w:rPr>
                      <w:rFonts w:ascii="Arial" w:eastAsia="Times New Roman" w:hAnsi="Arial" w:cs="Arial"/>
                      <w:sz w:val="20"/>
                      <w:szCs w:val="20"/>
                    </w:rPr>
                  </w:pPr>
                  <w:r>
                    <w:rPr>
                      <w:rFonts w:ascii="Arial" w:eastAsia="Times New Roman" w:hAnsi="Arial" w:cs="Arial"/>
                      <w:sz w:val="20"/>
                      <w:szCs w:val="20"/>
                    </w:rPr>
                    <w:t>Consensus Motion 22:01 to approve the minutes of 6/15/21 and 7/28/21</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1344" w:type="dxa"/>
              <w:bottom w:w="120" w:type="dxa"/>
              <w:right w:w="120" w:type="dxa"/>
            </w:tcMa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1344" w:type="dxa"/>
              <w:bottom w:w="120" w:type="dxa"/>
              <w:right w:w="120" w:type="dxa"/>
            </w:tcMar>
            <w:hideMark/>
          </w:tcPr>
          <w:p w:rsidR="00C70BB7" w:rsidRDefault="00C70BB7">
            <w:pPr>
              <w:rPr>
                <w:rFonts w:ascii="Arial" w:eastAsia="Times New Roman" w:hAnsi="Arial" w:cs="Arial"/>
                <w:sz w:val="20"/>
                <w:szCs w:val="20"/>
              </w:rPr>
            </w:pPr>
            <w:r>
              <w:rPr>
                <w:rFonts w:ascii="Arial" w:eastAsia="Times New Roman" w:hAnsi="Arial" w:cs="Arial"/>
                <w:sz w:val="20"/>
                <w:szCs w:val="20"/>
              </w:rPr>
              <w:t>Move: Andrea Gayle-Bennett  </w:t>
            </w:r>
          </w:p>
          <w:p w:rsidR="00C70BB7" w:rsidRDefault="00C70BB7">
            <w:pPr>
              <w:rPr>
                <w:rFonts w:ascii="Arial" w:eastAsia="Times New Roman" w:hAnsi="Arial" w:cs="Arial"/>
                <w:sz w:val="20"/>
                <w:szCs w:val="20"/>
              </w:rPr>
            </w:pPr>
            <w:r>
              <w:rPr>
                <w:rFonts w:ascii="Arial" w:eastAsia="Times New Roman" w:hAnsi="Arial" w:cs="Arial"/>
                <w:sz w:val="20"/>
                <w:szCs w:val="20"/>
              </w:rPr>
              <w:t>Second: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w:t>
            </w:r>
          </w:p>
          <w:p w:rsidR="00DD4884" w:rsidRDefault="00C70BB7">
            <w:pPr>
              <w:rPr>
                <w:rFonts w:ascii="Arial" w:eastAsia="Times New Roman" w:hAnsi="Arial" w:cs="Arial"/>
                <w:sz w:val="20"/>
                <w:szCs w:val="20"/>
              </w:rPr>
            </w:pPr>
            <w:r>
              <w:rPr>
                <w:rFonts w:ascii="Arial" w:eastAsia="Times New Roman" w:hAnsi="Arial" w:cs="Arial"/>
                <w:sz w:val="20"/>
                <w:szCs w:val="20"/>
              </w:rPr>
              <w:t>Status: Passed</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498"/>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DD4884" w:rsidRDefault="00C70BB7">
                  <w:pPr>
                    <w:divId w:val="109714475"/>
                    <w:rPr>
                      <w:rFonts w:ascii="Arial" w:eastAsia="Times New Roman" w:hAnsi="Arial" w:cs="Arial"/>
                      <w:sz w:val="20"/>
                      <w:szCs w:val="20"/>
                    </w:rPr>
                  </w:pPr>
                  <w:r>
                    <w:rPr>
                      <w:rFonts w:ascii="Arial" w:eastAsia="Times New Roman" w:hAnsi="Arial" w:cs="Arial"/>
                      <w:sz w:val="20"/>
                      <w:szCs w:val="20"/>
                    </w:rPr>
                    <w:t>Elect Vice Chair</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tcMar>
              <w:top w:w="120" w:type="dxa"/>
              <w:left w:w="96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
              <w:gridCol w:w="2910"/>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w:t>
                  </w:r>
                </w:p>
              </w:tc>
              <w:tc>
                <w:tcPr>
                  <w:tcW w:w="0" w:type="auto"/>
                  <w:vAlign w:val="center"/>
                  <w:hideMark/>
                </w:tcPr>
                <w:p w:rsidR="00DD4884" w:rsidRDefault="00C70BB7">
                  <w:pPr>
                    <w:divId w:val="73673388"/>
                    <w:rPr>
                      <w:rFonts w:ascii="Arial" w:eastAsia="Times New Roman" w:hAnsi="Arial" w:cs="Arial"/>
                      <w:sz w:val="20"/>
                      <w:szCs w:val="20"/>
                    </w:rPr>
                  </w:pPr>
                  <w:r>
                    <w:rPr>
                      <w:rFonts w:ascii="Arial" w:eastAsia="Times New Roman" w:hAnsi="Arial" w:cs="Arial"/>
                      <w:sz w:val="20"/>
                      <w:szCs w:val="20"/>
                    </w:rPr>
                    <w:t>Motion 22:02 to elect Vice Chair</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1344" w:type="dxa"/>
              <w:bottom w:w="120" w:type="dxa"/>
              <w:right w:w="120" w:type="dxa"/>
            </w:tcMa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1344" w:type="dxa"/>
              <w:bottom w:w="120" w:type="dxa"/>
              <w:right w:w="120" w:type="dxa"/>
            </w:tcMar>
            <w:hideMark/>
          </w:tcPr>
          <w:p w:rsidR="00DD4884" w:rsidRDefault="00C70BB7">
            <w:pPr>
              <w:rPr>
                <w:rFonts w:ascii="Arial" w:eastAsia="Times New Roman" w:hAnsi="Arial" w:cs="Arial"/>
                <w:sz w:val="20"/>
                <w:szCs w:val="20"/>
              </w:rPr>
            </w:pPr>
            <w:r>
              <w:rPr>
                <w:rFonts w:ascii="Arial" w:eastAsia="Times New Roman" w:hAnsi="Arial" w:cs="Arial"/>
                <w:sz w:val="20"/>
                <w:szCs w:val="20"/>
              </w:rPr>
              <w:t>Status: Tabled</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5734"/>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DD4884" w:rsidRDefault="00C70BB7">
                  <w:pPr>
                    <w:divId w:val="1990398427"/>
                    <w:rPr>
                      <w:rFonts w:ascii="Arial" w:eastAsia="Times New Roman" w:hAnsi="Arial" w:cs="Arial"/>
                      <w:sz w:val="20"/>
                      <w:szCs w:val="20"/>
                    </w:rPr>
                  </w:pPr>
                  <w:r>
                    <w:rPr>
                      <w:rFonts w:ascii="Arial" w:eastAsia="Times New Roman" w:hAnsi="Arial" w:cs="Arial"/>
                      <w:sz w:val="20"/>
                      <w:szCs w:val="20"/>
                    </w:rPr>
                    <w:t>Board review of annual agenda grid for FY21-22 Doc: 4 FY2022</w:t>
                  </w:r>
                </w:p>
                <w:p w:rsidR="00DD4884" w:rsidRDefault="00DD4884">
                  <w:pPr>
                    <w:divId w:val="302127860"/>
                    <w:rPr>
                      <w:rFonts w:ascii="Arial" w:eastAsia="Times New Roman" w:hAnsi="Arial" w:cs="Arial"/>
                      <w:sz w:val="20"/>
                      <w:szCs w:val="20"/>
                    </w:rPr>
                  </w:pPr>
                </w:p>
                <w:p w:rsidR="00DD4884" w:rsidRDefault="00DD4884">
                  <w:pPr>
                    <w:divId w:val="206795471"/>
                    <w:rPr>
                      <w:rFonts w:ascii="Arial" w:eastAsia="Times New Roman" w:hAnsi="Arial" w:cs="Arial"/>
                      <w:sz w:val="20"/>
                      <w:szCs w:val="20"/>
                    </w:rPr>
                  </w:pPr>
                </w:p>
                <w:p w:rsidR="00DD4884" w:rsidRDefault="00DD4884">
                  <w:pPr>
                    <w:divId w:val="568273191"/>
                    <w:rPr>
                      <w:rFonts w:ascii="Arial" w:eastAsia="Times New Roman" w:hAnsi="Arial" w:cs="Arial"/>
                      <w:sz w:val="20"/>
                      <w:szCs w:val="20"/>
                    </w:rPr>
                  </w:pP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2024548618"/>
              <w:rPr>
                <w:rFonts w:ascii="Arial" w:eastAsia="Times New Roman" w:hAnsi="Arial" w:cs="Arial"/>
                <w:sz w:val="20"/>
                <w:szCs w:val="20"/>
              </w:rPr>
            </w:pPr>
            <w:r>
              <w:rPr>
                <w:rFonts w:ascii="Arial" w:eastAsia="Times New Roman" w:hAnsi="Arial" w:cs="Arial"/>
                <w:sz w:val="20"/>
                <w:szCs w:val="20"/>
              </w:rPr>
              <w:lastRenderedPageBreak/>
              <w:t>Chair LaRock indicated that the grid is intended to capture the top priorities in the Board's collective conversation, those priorities being enrollment, finances, change process and the strategic planning process. </w:t>
            </w:r>
          </w:p>
          <w:p w:rsidR="00DD4884" w:rsidRDefault="00DD4884">
            <w:pPr>
              <w:divId w:val="1985891258"/>
              <w:rPr>
                <w:rFonts w:ascii="Arial" w:eastAsia="Times New Roman" w:hAnsi="Arial" w:cs="Arial"/>
                <w:sz w:val="20"/>
                <w:szCs w:val="20"/>
              </w:rPr>
            </w:pPr>
          </w:p>
          <w:p w:rsidR="00DD4884" w:rsidRDefault="00C70BB7">
            <w:pPr>
              <w:divId w:val="894968914"/>
              <w:rPr>
                <w:rFonts w:ascii="Arial" w:eastAsia="Times New Roman" w:hAnsi="Arial" w:cs="Arial"/>
                <w:sz w:val="20"/>
                <w:szCs w:val="20"/>
              </w:rPr>
            </w:pPr>
            <w:r>
              <w:rPr>
                <w:rFonts w:ascii="Arial" w:eastAsia="Times New Roman" w:hAnsi="Arial" w:cs="Arial"/>
                <w:sz w:val="20"/>
                <w:szCs w:val="20"/>
              </w:rPr>
              <w:t>President Heineman added that each month is also intended to have a mix of board business and deeper discussion on topics such as enrollment and cyber security. </w:t>
            </w:r>
          </w:p>
          <w:p w:rsidR="00DD4884" w:rsidRDefault="00DD4884">
            <w:pPr>
              <w:divId w:val="1695501601"/>
              <w:rPr>
                <w:rFonts w:ascii="Arial" w:eastAsia="Times New Roman" w:hAnsi="Arial" w:cs="Arial"/>
                <w:sz w:val="20"/>
                <w:szCs w:val="20"/>
              </w:rPr>
            </w:pPr>
          </w:p>
          <w:p w:rsidR="00DD4884" w:rsidRDefault="00C70BB7">
            <w:pPr>
              <w:divId w:val="5063593"/>
              <w:rPr>
                <w:rFonts w:ascii="Arial" w:eastAsia="Times New Roman" w:hAnsi="Arial" w:cs="Arial"/>
                <w:sz w:val="20"/>
                <w:szCs w:val="20"/>
              </w:rPr>
            </w:pPr>
            <w:r>
              <w:rPr>
                <w:rFonts w:ascii="Arial" w:eastAsia="Times New Roman" w:hAnsi="Arial" w:cs="Arial"/>
                <w:sz w:val="20"/>
                <w:szCs w:val="20"/>
              </w:rPr>
              <w:t>Trustees are invited to add topics as new concerns arise.</w:t>
            </w:r>
          </w:p>
          <w:p w:rsidR="00DD4884" w:rsidRDefault="00DD4884">
            <w:pPr>
              <w:divId w:val="1307666001"/>
              <w:rPr>
                <w:rFonts w:ascii="Arial" w:eastAsia="Times New Roman" w:hAnsi="Arial" w:cs="Arial"/>
                <w:sz w:val="20"/>
                <w:szCs w:val="20"/>
              </w:rPr>
            </w:pPr>
          </w:p>
          <w:p w:rsidR="00DD4884" w:rsidRDefault="00DD4884">
            <w:pPr>
              <w:divId w:val="1609657771"/>
              <w:rPr>
                <w:rFonts w:ascii="Arial" w:eastAsia="Times New Roman" w:hAnsi="Arial" w:cs="Arial"/>
                <w:sz w:val="20"/>
                <w:szCs w:val="20"/>
              </w:rPr>
            </w:pP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633"/>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d.</w:t>
                  </w:r>
                </w:p>
              </w:tc>
              <w:tc>
                <w:tcPr>
                  <w:tcW w:w="0" w:type="auto"/>
                  <w:vAlign w:val="center"/>
                  <w:hideMark/>
                </w:tcPr>
                <w:p w:rsidR="00DD4884" w:rsidRDefault="00C70BB7">
                  <w:pPr>
                    <w:divId w:val="1879118868"/>
                    <w:rPr>
                      <w:rFonts w:ascii="Arial" w:eastAsia="Times New Roman" w:hAnsi="Arial" w:cs="Arial"/>
                      <w:sz w:val="20"/>
                      <w:szCs w:val="20"/>
                    </w:rPr>
                  </w:pPr>
                  <w:r>
                    <w:rPr>
                      <w:rFonts w:ascii="Arial" w:eastAsia="Times New Roman" w:hAnsi="Arial" w:cs="Arial"/>
                      <w:sz w:val="20"/>
                      <w:szCs w:val="20"/>
                    </w:rPr>
                    <w:t>Committee Assignments Doc: 5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1737506657"/>
              <w:rPr>
                <w:rFonts w:ascii="Arial" w:eastAsia="Times New Roman" w:hAnsi="Arial" w:cs="Arial"/>
                <w:sz w:val="20"/>
                <w:szCs w:val="20"/>
              </w:rPr>
            </w:pPr>
            <w:r>
              <w:rPr>
                <w:rFonts w:ascii="Arial" w:eastAsia="Times New Roman" w:hAnsi="Arial" w:cs="Arial"/>
                <w:sz w:val="20"/>
                <w:szCs w:val="20"/>
              </w:rPr>
              <w:t>There was discussion amongst trustees about sufficiency of current committees, whether new committees should be formed and whether all trustees should be assigned to a committee. Opinions differed as to whether all trustees should be assigned to a committee. Ideas for potential new committees included Governance, DEI and a Transformation</w:t>
            </w:r>
            <w:r w:rsidR="0013252D" w:rsidRPr="00844BC1">
              <w:rPr>
                <w:rFonts w:ascii="Arial" w:eastAsia="Times New Roman" w:hAnsi="Arial" w:cs="Arial"/>
                <w:sz w:val="20"/>
                <w:szCs w:val="20"/>
              </w:rPr>
              <w:t>al</w:t>
            </w:r>
            <w:r>
              <w:rPr>
                <w:rFonts w:ascii="Arial" w:eastAsia="Times New Roman" w:hAnsi="Arial" w:cs="Arial"/>
                <w:sz w:val="20"/>
                <w:szCs w:val="20"/>
              </w:rPr>
              <w:t xml:space="preserve"> Change Advisory. </w:t>
            </w:r>
          </w:p>
          <w:p w:rsidR="00DD4884" w:rsidRDefault="00DD4884">
            <w:pPr>
              <w:divId w:val="2056806521"/>
              <w:rPr>
                <w:rFonts w:ascii="Arial" w:eastAsia="Times New Roman" w:hAnsi="Arial" w:cs="Arial"/>
                <w:sz w:val="20"/>
                <w:szCs w:val="20"/>
              </w:rPr>
            </w:pPr>
          </w:p>
          <w:p w:rsidR="00DD4884" w:rsidRDefault="00C70BB7">
            <w:pPr>
              <w:divId w:val="637152496"/>
              <w:rPr>
                <w:rFonts w:ascii="Arial" w:eastAsia="Times New Roman" w:hAnsi="Arial" w:cs="Arial"/>
                <w:sz w:val="20"/>
                <w:szCs w:val="20"/>
              </w:rPr>
            </w:pPr>
            <w:r>
              <w:rPr>
                <w:rFonts w:ascii="Arial" w:eastAsia="Times New Roman" w:hAnsi="Arial" w:cs="Arial"/>
                <w:sz w:val="20"/>
                <w:szCs w:val="20"/>
              </w:rPr>
              <w:t>There was also discussion as to whether non</w:t>
            </w:r>
            <w:r w:rsidR="00844BC1">
              <w:rPr>
                <w:rFonts w:ascii="Arial" w:eastAsia="Times New Roman" w:hAnsi="Arial" w:cs="Arial"/>
                <w:sz w:val="20"/>
                <w:szCs w:val="20"/>
              </w:rPr>
              <w:t>-</w:t>
            </w:r>
            <w:r>
              <w:rPr>
                <w:rFonts w:ascii="Arial" w:eastAsia="Times New Roman" w:hAnsi="Arial" w:cs="Arial"/>
                <w:sz w:val="20"/>
                <w:szCs w:val="20"/>
              </w:rPr>
              <w:t>trustees could serve on committees and what other community colleges may have for committees. NSCC bylaws will be researched along with sister institutions.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277"/>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e.</w:t>
                  </w:r>
                </w:p>
              </w:tc>
              <w:tc>
                <w:tcPr>
                  <w:tcW w:w="0" w:type="auto"/>
                  <w:vAlign w:val="center"/>
                  <w:hideMark/>
                </w:tcPr>
                <w:p w:rsidR="00DD4884" w:rsidRDefault="00C70BB7">
                  <w:pPr>
                    <w:divId w:val="2119253121"/>
                    <w:rPr>
                      <w:rFonts w:ascii="Arial" w:eastAsia="Times New Roman" w:hAnsi="Arial" w:cs="Arial"/>
                      <w:sz w:val="20"/>
                      <w:szCs w:val="20"/>
                    </w:rPr>
                  </w:pPr>
                  <w:r>
                    <w:rPr>
                      <w:rFonts w:ascii="Arial" w:eastAsia="Times New Roman" w:hAnsi="Arial" w:cs="Arial"/>
                      <w:sz w:val="20"/>
                      <w:szCs w:val="20"/>
                    </w:rPr>
                    <w:t>Board Vacancy Nomination Process</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1684355929"/>
              <w:rPr>
                <w:rFonts w:ascii="Arial" w:eastAsia="Times New Roman" w:hAnsi="Arial" w:cs="Arial"/>
                <w:sz w:val="20"/>
                <w:szCs w:val="20"/>
              </w:rPr>
            </w:pPr>
            <w:r>
              <w:rPr>
                <w:rFonts w:ascii="Arial" w:eastAsia="Times New Roman" w:hAnsi="Arial" w:cs="Arial"/>
                <w:sz w:val="20"/>
                <w:szCs w:val="20"/>
              </w:rPr>
              <w:t>Trustees will continue to put names forward to the Governor's office and also have the option to continue to volunteer to stay on the board after expiration of their first term.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
              <w:gridCol w:w="4211"/>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f.</w:t>
                  </w:r>
                </w:p>
              </w:tc>
              <w:tc>
                <w:tcPr>
                  <w:tcW w:w="0" w:type="auto"/>
                  <w:vAlign w:val="center"/>
                  <w:hideMark/>
                </w:tcPr>
                <w:p w:rsidR="00DD4884" w:rsidRDefault="00C70BB7">
                  <w:pPr>
                    <w:divId w:val="1527016177"/>
                    <w:rPr>
                      <w:rFonts w:ascii="Arial" w:eastAsia="Times New Roman" w:hAnsi="Arial" w:cs="Arial"/>
                      <w:sz w:val="20"/>
                      <w:szCs w:val="20"/>
                    </w:rPr>
                  </w:pPr>
                  <w:r>
                    <w:rPr>
                      <w:rFonts w:ascii="Arial" w:eastAsia="Times New Roman" w:hAnsi="Arial" w:cs="Arial"/>
                      <w:sz w:val="20"/>
                      <w:szCs w:val="20"/>
                    </w:rPr>
                    <w:t>Champions Event Sponsorship Doc: 6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448934274"/>
              <w:rPr>
                <w:rFonts w:ascii="Arial" w:eastAsia="Times New Roman" w:hAnsi="Arial" w:cs="Arial"/>
                <w:sz w:val="20"/>
                <w:szCs w:val="20"/>
              </w:rPr>
            </w:pPr>
            <w:r>
              <w:rPr>
                <w:rFonts w:ascii="Arial" w:eastAsia="Times New Roman" w:hAnsi="Arial" w:cs="Arial"/>
                <w:sz w:val="20"/>
                <w:szCs w:val="20"/>
              </w:rPr>
              <w:t>Chair LaRock proposed that the trustees be a significant sponsor at the Champions Event, at which Trustee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is one of the honorees. Chair LaRock has contributed 2.5K towards the goal of 5K as Gold Level sponsor. The Champions Event will be held virtually on 11/4.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277"/>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g.</w:t>
                  </w:r>
                </w:p>
              </w:tc>
              <w:tc>
                <w:tcPr>
                  <w:tcW w:w="0" w:type="auto"/>
                  <w:vAlign w:val="center"/>
                  <w:hideMark/>
                </w:tcPr>
                <w:p w:rsidR="00DD4884" w:rsidRDefault="00C70BB7">
                  <w:pPr>
                    <w:divId w:val="1360011204"/>
                    <w:rPr>
                      <w:rFonts w:ascii="Arial" w:eastAsia="Times New Roman" w:hAnsi="Arial" w:cs="Arial"/>
                      <w:sz w:val="20"/>
                      <w:szCs w:val="20"/>
                    </w:rPr>
                  </w:pPr>
                  <w:r>
                    <w:rPr>
                      <w:rFonts w:ascii="Arial" w:eastAsia="Times New Roman" w:hAnsi="Arial" w:cs="Arial"/>
                      <w:sz w:val="20"/>
                      <w:szCs w:val="20"/>
                    </w:rPr>
                    <w:t>Self-evaluation tool Doc: 11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42870569"/>
              <w:rPr>
                <w:rFonts w:ascii="Arial" w:eastAsia="Times New Roman" w:hAnsi="Arial" w:cs="Arial"/>
                <w:sz w:val="20"/>
                <w:szCs w:val="20"/>
              </w:rPr>
            </w:pPr>
            <w:r>
              <w:rPr>
                <w:rFonts w:ascii="Arial" w:eastAsia="Times New Roman" w:hAnsi="Arial" w:cs="Arial"/>
                <w:sz w:val="20"/>
                <w:szCs w:val="20"/>
              </w:rPr>
              <w:t>Chair LaRock asked trustees for comments on the self-evaluation tool, which was created from multiple sources, refined and customized for NSCC. Trustees commented that the instrument is responsive and comprehensive. The survey will be sent via email with results tabulated for review at the October meeting.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532"/>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h.</w:t>
                  </w:r>
                </w:p>
              </w:tc>
              <w:tc>
                <w:tcPr>
                  <w:tcW w:w="0" w:type="auto"/>
                  <w:vAlign w:val="center"/>
                  <w:hideMark/>
                </w:tcPr>
                <w:p w:rsidR="00DD4884" w:rsidRDefault="00C70BB7">
                  <w:pPr>
                    <w:divId w:val="1361513969"/>
                    <w:rPr>
                      <w:rFonts w:ascii="Arial" w:eastAsia="Times New Roman" w:hAnsi="Arial" w:cs="Arial"/>
                      <w:sz w:val="20"/>
                      <w:szCs w:val="20"/>
                    </w:rPr>
                  </w:pPr>
                  <w:r>
                    <w:rPr>
                      <w:rFonts w:ascii="Arial" w:eastAsia="Times New Roman" w:hAnsi="Arial" w:cs="Arial"/>
                      <w:sz w:val="20"/>
                      <w:szCs w:val="20"/>
                    </w:rPr>
                    <w:t>Open Meeting Law Training</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964772188"/>
              <w:rPr>
                <w:rFonts w:ascii="Arial" w:eastAsia="Times New Roman" w:hAnsi="Arial" w:cs="Arial"/>
                <w:sz w:val="20"/>
                <w:szCs w:val="20"/>
              </w:rPr>
            </w:pPr>
            <w:r>
              <w:rPr>
                <w:rFonts w:ascii="Arial" w:eastAsia="Times New Roman" w:hAnsi="Arial" w:cs="Arial"/>
                <w:sz w:val="20"/>
                <w:szCs w:val="20"/>
              </w:rPr>
              <w:t>Trustees are required to complete an additional Open Meeting Law training per Legal Counsel. The training will be sent via email.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532"/>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8.</w:t>
                  </w:r>
                </w:p>
              </w:tc>
              <w:tc>
                <w:tcPr>
                  <w:tcW w:w="0" w:type="auto"/>
                  <w:vAlign w:val="center"/>
                  <w:hideMark/>
                </w:tcPr>
                <w:p w:rsidR="00DD4884" w:rsidRDefault="00C70BB7">
                  <w:pPr>
                    <w:divId w:val="142813290"/>
                    <w:rPr>
                      <w:rFonts w:ascii="Arial" w:eastAsia="Times New Roman" w:hAnsi="Arial" w:cs="Arial"/>
                      <w:sz w:val="20"/>
                      <w:szCs w:val="20"/>
                    </w:rPr>
                  </w:pPr>
                  <w:r>
                    <w:rPr>
                      <w:rFonts w:ascii="Arial" w:eastAsia="Times New Roman" w:hAnsi="Arial" w:cs="Arial"/>
                      <w:sz w:val="20"/>
                      <w:szCs w:val="20"/>
                    </w:rPr>
                    <w:t>5:40pm Finance Committee</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3344"/>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DD4884" w:rsidRDefault="00C70BB7">
                  <w:pPr>
                    <w:divId w:val="1977299403"/>
                    <w:rPr>
                      <w:rFonts w:ascii="Arial" w:eastAsia="Times New Roman" w:hAnsi="Arial" w:cs="Arial"/>
                      <w:sz w:val="20"/>
                      <w:szCs w:val="20"/>
                    </w:rPr>
                  </w:pPr>
                  <w:r>
                    <w:rPr>
                      <w:rFonts w:ascii="Arial" w:eastAsia="Times New Roman" w:hAnsi="Arial" w:cs="Arial"/>
                      <w:sz w:val="20"/>
                      <w:szCs w:val="20"/>
                    </w:rPr>
                    <w:t>FY22 Budget Review Doc: 7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1193492208"/>
              <w:rPr>
                <w:rFonts w:ascii="Arial" w:eastAsia="Times New Roman" w:hAnsi="Arial" w:cs="Arial"/>
                <w:sz w:val="20"/>
                <w:szCs w:val="20"/>
              </w:rPr>
            </w:pPr>
            <w:r>
              <w:rPr>
                <w:rFonts w:ascii="Arial" w:eastAsia="Times New Roman" w:hAnsi="Arial" w:cs="Arial"/>
                <w:sz w:val="20"/>
                <w:szCs w:val="20"/>
              </w:rPr>
              <w:lastRenderedPageBreak/>
              <w:t>Trustee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xml:space="preserve"> reported that the FY22 Budget is balanced and is what is expected in FY22. There was some savings on salaries and some </w:t>
            </w:r>
            <w:r w:rsidR="0013252D" w:rsidRPr="00844BC1">
              <w:rPr>
                <w:rFonts w:ascii="Arial" w:eastAsia="Times New Roman" w:hAnsi="Arial" w:cs="Arial"/>
                <w:sz w:val="20"/>
                <w:szCs w:val="20"/>
              </w:rPr>
              <w:t xml:space="preserve">increase in estimated </w:t>
            </w:r>
            <w:r>
              <w:rPr>
                <w:rFonts w:ascii="Arial" w:eastAsia="Times New Roman" w:hAnsi="Arial" w:cs="Arial"/>
                <w:sz w:val="20"/>
                <w:szCs w:val="20"/>
              </w:rPr>
              <w:t>overtime pay for police to support the college. </w:t>
            </w:r>
          </w:p>
          <w:p w:rsidR="00DD4884" w:rsidRDefault="00DD4884">
            <w:pPr>
              <w:divId w:val="694186793"/>
              <w:rPr>
                <w:rFonts w:ascii="Arial" w:eastAsia="Times New Roman" w:hAnsi="Arial" w:cs="Arial"/>
                <w:sz w:val="20"/>
                <w:szCs w:val="20"/>
              </w:rPr>
            </w:pPr>
          </w:p>
          <w:p w:rsidR="00DD4884" w:rsidRDefault="00C70BB7">
            <w:pPr>
              <w:divId w:val="319888109"/>
              <w:rPr>
                <w:rFonts w:ascii="Arial" w:eastAsia="Times New Roman" w:hAnsi="Arial" w:cs="Arial"/>
                <w:sz w:val="20"/>
                <w:szCs w:val="20"/>
              </w:rPr>
            </w:pPr>
            <w:r>
              <w:rPr>
                <w:rFonts w:ascii="Arial" w:eastAsia="Times New Roman" w:hAnsi="Arial" w:cs="Arial"/>
                <w:sz w:val="20"/>
                <w:szCs w:val="20"/>
              </w:rPr>
              <w:t xml:space="preserve">Vice President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added that state appropriations were a little better than anticipated in June.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177"/>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DD4884" w:rsidRDefault="00C70BB7">
                  <w:pPr>
                    <w:divId w:val="2051373829"/>
                    <w:rPr>
                      <w:rFonts w:ascii="Arial" w:eastAsia="Times New Roman" w:hAnsi="Arial" w:cs="Arial"/>
                      <w:sz w:val="20"/>
                      <w:szCs w:val="20"/>
                    </w:rPr>
                  </w:pPr>
                  <w:r>
                    <w:rPr>
                      <w:rFonts w:ascii="Arial" w:eastAsia="Times New Roman" w:hAnsi="Arial" w:cs="Arial"/>
                      <w:sz w:val="20"/>
                      <w:szCs w:val="20"/>
                    </w:rPr>
                    <w:t>Federal COVID Relief Funding Doc: 8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1633713027"/>
              <w:rPr>
                <w:rFonts w:ascii="Arial" w:eastAsia="Times New Roman" w:hAnsi="Arial" w:cs="Arial"/>
                <w:sz w:val="20"/>
                <w:szCs w:val="20"/>
              </w:rPr>
            </w:pPr>
            <w:r>
              <w:rPr>
                <w:rFonts w:ascii="Arial" w:eastAsia="Times New Roman" w:hAnsi="Arial" w:cs="Arial"/>
                <w:sz w:val="20"/>
                <w:szCs w:val="20"/>
              </w:rPr>
              <w:t xml:space="preserve">Vice President </w:t>
            </w:r>
            <w:proofErr w:type="spellStart"/>
            <w:r>
              <w:rPr>
                <w:rFonts w:ascii="Arial" w:eastAsia="Times New Roman" w:hAnsi="Arial" w:cs="Arial"/>
                <w:sz w:val="20"/>
                <w:szCs w:val="20"/>
              </w:rPr>
              <w:t>Forsstrom</w:t>
            </w:r>
            <w:proofErr w:type="spellEnd"/>
            <w:r>
              <w:rPr>
                <w:rFonts w:ascii="Arial" w:eastAsia="Times New Roman" w:hAnsi="Arial" w:cs="Arial"/>
                <w:sz w:val="20"/>
                <w:szCs w:val="20"/>
              </w:rPr>
              <w:t xml:space="preserve"> presented the Federal COVID Relief Funding. </w:t>
            </w:r>
          </w:p>
          <w:p w:rsidR="00DD4884" w:rsidRDefault="00DD4884">
            <w:pPr>
              <w:divId w:val="21903356"/>
              <w:rPr>
                <w:rFonts w:ascii="Arial" w:eastAsia="Times New Roman" w:hAnsi="Arial" w:cs="Arial"/>
                <w:sz w:val="20"/>
                <w:szCs w:val="20"/>
              </w:rPr>
            </w:pPr>
          </w:p>
          <w:p w:rsidR="00DD4884" w:rsidRDefault="00C70BB7">
            <w:pPr>
              <w:divId w:val="1529761218"/>
              <w:rPr>
                <w:rFonts w:ascii="Arial" w:eastAsia="Times New Roman" w:hAnsi="Arial" w:cs="Arial"/>
                <w:sz w:val="20"/>
                <w:szCs w:val="20"/>
              </w:rPr>
            </w:pPr>
            <w:r>
              <w:rPr>
                <w:rFonts w:ascii="Arial" w:eastAsia="Times New Roman" w:hAnsi="Arial" w:cs="Arial"/>
                <w:sz w:val="20"/>
                <w:szCs w:val="20"/>
              </w:rPr>
              <w:t xml:space="preserve">FY22 budgeting is based on conservative enrollment estimates and cost containment strategies will continue where appropriate. NSCC finance metrics are positive compared to peers and NSCC cash reserves are </w:t>
            </w:r>
            <w:r w:rsidR="0013252D" w:rsidRPr="00844BC1">
              <w:rPr>
                <w:rFonts w:ascii="Arial" w:eastAsia="Times New Roman" w:hAnsi="Arial" w:cs="Arial"/>
                <w:sz w:val="20"/>
                <w:szCs w:val="20"/>
              </w:rPr>
              <w:t>$</w:t>
            </w:r>
            <w:r>
              <w:rPr>
                <w:rFonts w:ascii="Arial" w:eastAsia="Times New Roman" w:hAnsi="Arial" w:cs="Arial"/>
                <w:sz w:val="20"/>
                <w:szCs w:val="20"/>
              </w:rPr>
              <w:t xml:space="preserve">15M. HEERF and other funds will continue to be utilized to provide support for the pandemic transition and the strategic planning process and timeline. </w:t>
            </w:r>
          </w:p>
          <w:p w:rsidR="00DD4884" w:rsidRDefault="00DD4884">
            <w:pPr>
              <w:divId w:val="916793387"/>
              <w:rPr>
                <w:rFonts w:ascii="Arial" w:eastAsia="Times New Roman" w:hAnsi="Arial" w:cs="Arial"/>
                <w:sz w:val="20"/>
                <w:szCs w:val="20"/>
              </w:rPr>
            </w:pPr>
          </w:p>
          <w:p w:rsidR="00DD4884" w:rsidRDefault="00C70BB7">
            <w:pPr>
              <w:divId w:val="33895828"/>
              <w:rPr>
                <w:rFonts w:ascii="Arial" w:eastAsia="Times New Roman" w:hAnsi="Arial" w:cs="Arial"/>
                <w:sz w:val="20"/>
                <w:szCs w:val="20"/>
              </w:rPr>
            </w:pPr>
            <w:r>
              <w:rPr>
                <w:rFonts w:ascii="Arial" w:eastAsia="Times New Roman" w:hAnsi="Arial" w:cs="Arial"/>
                <w:sz w:val="20"/>
                <w:szCs w:val="20"/>
              </w:rPr>
              <w:t>HEERF funding will be used in FY22-23 for lost revenue reimbursement, additional student aid debt reduction, new COVID requirements, remote mental health counseling, investments for academic program delivery and technology, engagement and retention services for Latinx students and student emergency aid. </w:t>
            </w:r>
          </w:p>
          <w:p w:rsidR="00DD4884" w:rsidRDefault="00DD4884">
            <w:pPr>
              <w:divId w:val="337660148"/>
              <w:rPr>
                <w:rFonts w:ascii="Arial" w:eastAsia="Times New Roman" w:hAnsi="Arial" w:cs="Arial"/>
                <w:sz w:val="20"/>
                <w:szCs w:val="20"/>
              </w:rPr>
            </w:pPr>
          </w:p>
          <w:p w:rsidR="00DD4884" w:rsidRDefault="00C70BB7">
            <w:pPr>
              <w:divId w:val="1203833389"/>
              <w:rPr>
                <w:rFonts w:ascii="Arial" w:eastAsia="Times New Roman" w:hAnsi="Arial" w:cs="Arial"/>
                <w:sz w:val="20"/>
                <w:szCs w:val="20"/>
              </w:rPr>
            </w:pPr>
            <w:r>
              <w:rPr>
                <w:rFonts w:ascii="Arial" w:eastAsia="Times New Roman" w:hAnsi="Arial" w:cs="Arial"/>
                <w:sz w:val="20"/>
                <w:szCs w:val="20"/>
              </w:rPr>
              <w:t xml:space="preserve">Strategic initiatives in process include Success Fund, Title III grant, FIPSE Early College Career Internships, </w:t>
            </w:r>
            <w:proofErr w:type="spellStart"/>
            <w:r>
              <w:rPr>
                <w:rFonts w:ascii="Arial" w:eastAsia="Times New Roman" w:hAnsi="Arial" w:cs="Arial"/>
                <w:sz w:val="20"/>
                <w:szCs w:val="20"/>
              </w:rPr>
              <w:t>Masshire</w:t>
            </w:r>
            <w:proofErr w:type="spellEnd"/>
            <w:r>
              <w:rPr>
                <w:rFonts w:ascii="Arial" w:eastAsia="Times New Roman" w:hAnsi="Arial" w:cs="Arial"/>
                <w:sz w:val="20"/>
                <w:szCs w:val="20"/>
              </w:rPr>
              <w:t xml:space="preserve"> Lynn Youth Career Center, Lynn YMCA MOU Pilot, </w:t>
            </w:r>
            <w:proofErr w:type="spellStart"/>
            <w:r>
              <w:rPr>
                <w:rFonts w:ascii="Arial" w:eastAsia="Times New Roman" w:hAnsi="Arial" w:cs="Arial"/>
                <w:sz w:val="20"/>
                <w:szCs w:val="20"/>
              </w:rPr>
              <w:t>Bertolon</w:t>
            </w:r>
            <w:proofErr w:type="spellEnd"/>
            <w:r>
              <w:rPr>
                <w:rFonts w:ascii="Arial" w:eastAsia="Times New Roman" w:hAnsi="Arial" w:cs="Arial"/>
                <w:sz w:val="20"/>
                <w:szCs w:val="20"/>
              </w:rPr>
              <w:t xml:space="preserve"> Sim Center, renovation of Danvers </w:t>
            </w:r>
            <w:proofErr w:type="spellStart"/>
            <w:r>
              <w:rPr>
                <w:rFonts w:ascii="Arial" w:eastAsia="Times New Roman" w:hAnsi="Arial" w:cs="Arial"/>
                <w:sz w:val="20"/>
                <w:szCs w:val="20"/>
              </w:rPr>
              <w:t>LifeScience</w:t>
            </w:r>
            <w:proofErr w:type="spellEnd"/>
            <w:r>
              <w:rPr>
                <w:rFonts w:ascii="Arial" w:eastAsia="Times New Roman" w:hAnsi="Arial" w:cs="Arial"/>
                <w:sz w:val="20"/>
                <w:szCs w:val="20"/>
              </w:rPr>
              <w:t xml:space="preserve"> Pathways Center and A&amp;P classroom at the Lynn campus. </w:t>
            </w:r>
          </w:p>
          <w:p w:rsidR="00DD4884" w:rsidRDefault="00DD4884">
            <w:pPr>
              <w:divId w:val="1979870817"/>
              <w:rPr>
                <w:rFonts w:ascii="Arial" w:eastAsia="Times New Roman" w:hAnsi="Arial" w:cs="Arial"/>
                <w:sz w:val="20"/>
                <w:szCs w:val="20"/>
              </w:rPr>
            </w:pPr>
          </w:p>
          <w:p w:rsidR="00DD4884" w:rsidRDefault="00C70BB7">
            <w:pPr>
              <w:divId w:val="785153491"/>
              <w:rPr>
                <w:rFonts w:ascii="Arial" w:eastAsia="Times New Roman" w:hAnsi="Arial" w:cs="Arial"/>
                <w:sz w:val="20"/>
                <w:szCs w:val="20"/>
              </w:rPr>
            </w:pPr>
            <w:r>
              <w:rPr>
                <w:rFonts w:ascii="Arial" w:eastAsia="Times New Roman" w:hAnsi="Arial" w:cs="Arial"/>
                <w:sz w:val="20"/>
                <w:szCs w:val="20"/>
              </w:rPr>
              <w:t>There was discussion about preparedness for the Community College Student Success Act Bill and its implication strategically for NSCC, as well as the challenges of how the size of the tuition subsidy is determined.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3656"/>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c.</w:t>
                  </w:r>
                </w:p>
              </w:tc>
              <w:tc>
                <w:tcPr>
                  <w:tcW w:w="0" w:type="auto"/>
                  <w:vAlign w:val="center"/>
                  <w:hideMark/>
                </w:tcPr>
                <w:p w:rsidR="00DD4884" w:rsidRDefault="00C70BB7">
                  <w:pPr>
                    <w:divId w:val="864101745"/>
                    <w:rPr>
                      <w:rFonts w:ascii="Arial" w:eastAsia="Times New Roman" w:hAnsi="Arial" w:cs="Arial"/>
                      <w:sz w:val="20"/>
                      <w:szCs w:val="20"/>
                    </w:rPr>
                  </w:pPr>
                  <w:r>
                    <w:rPr>
                      <w:rFonts w:ascii="Arial" w:eastAsia="Times New Roman" w:hAnsi="Arial" w:cs="Arial"/>
                      <w:sz w:val="20"/>
                      <w:szCs w:val="20"/>
                    </w:rPr>
                    <w:t>Motion 22:03 to accept the FY22 Budget</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rPr>
                <w:rFonts w:ascii="Arial" w:eastAsia="Times New Roman" w:hAnsi="Arial" w:cs="Arial"/>
                <w:sz w:val="20"/>
                <w:szCs w:val="20"/>
              </w:rPr>
            </w:pPr>
            <w:r>
              <w:rPr>
                <w:rFonts w:ascii="Arial" w:eastAsia="Times New Roman" w:hAnsi="Arial" w:cs="Arial"/>
                <w:sz w:val="20"/>
                <w:szCs w:val="20"/>
              </w:rPr>
              <w:t>Chair LaRock asked for a motion to accept the FY22 Budget.</w:t>
            </w:r>
          </w:p>
          <w:p w:rsidR="00DD4884" w:rsidRDefault="00DD4884">
            <w:pPr>
              <w:divId w:val="1951010821"/>
              <w:rPr>
                <w:rFonts w:ascii="Arial" w:eastAsia="Times New Roman" w:hAnsi="Arial" w:cs="Arial"/>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DD4884">
            <w:pPr>
              <w:rPr>
                <w:rFonts w:ascii="Arial" w:eastAsia="Times New Roman" w:hAnsi="Arial" w:cs="Arial"/>
                <w:sz w:val="20"/>
                <w:szCs w:val="20"/>
              </w:rPr>
            </w:pPr>
          </w:p>
        </w:tc>
      </w:tr>
      <w:tr w:rsidR="00DD4884">
        <w:trPr>
          <w:tblCellSpacing w:w="15" w:type="dxa"/>
        </w:trPr>
        <w:tc>
          <w:tcPr>
            <w:tcW w:w="0" w:type="auto"/>
            <w:gridSpan w:val="4"/>
            <w:tcMar>
              <w:top w:w="120" w:type="dxa"/>
              <w:left w:w="864" w:type="dxa"/>
              <w:bottom w:w="120" w:type="dxa"/>
              <w:right w:w="120" w:type="dxa"/>
            </w:tcMar>
            <w:hideMark/>
          </w:tcPr>
          <w:p w:rsidR="00C70BB7" w:rsidRDefault="00C70BB7">
            <w:pPr>
              <w:rPr>
                <w:rFonts w:ascii="Arial" w:eastAsia="Times New Roman" w:hAnsi="Arial" w:cs="Arial"/>
                <w:sz w:val="20"/>
                <w:szCs w:val="20"/>
              </w:rPr>
            </w:pPr>
            <w:r>
              <w:rPr>
                <w:rFonts w:ascii="Arial" w:eastAsia="Times New Roman" w:hAnsi="Arial" w:cs="Arial"/>
                <w:sz w:val="20"/>
                <w:szCs w:val="20"/>
              </w:rPr>
              <w:t xml:space="preserve">Move: Richard </w:t>
            </w:r>
            <w:proofErr w:type="spellStart"/>
            <w:r>
              <w:rPr>
                <w:rFonts w:ascii="Arial" w:eastAsia="Times New Roman" w:hAnsi="Arial" w:cs="Arial"/>
                <w:sz w:val="20"/>
                <w:szCs w:val="20"/>
              </w:rPr>
              <w:t>Yagjian</w:t>
            </w:r>
            <w:proofErr w:type="spellEnd"/>
            <w:r>
              <w:rPr>
                <w:rFonts w:ascii="Arial" w:eastAsia="Times New Roman" w:hAnsi="Arial" w:cs="Arial"/>
                <w:sz w:val="20"/>
                <w:szCs w:val="20"/>
              </w:rPr>
              <w:t> </w:t>
            </w:r>
          </w:p>
          <w:p w:rsidR="00C70BB7" w:rsidRDefault="00C70BB7">
            <w:pPr>
              <w:rPr>
                <w:rFonts w:ascii="Arial" w:eastAsia="Times New Roman" w:hAnsi="Arial" w:cs="Arial"/>
                <w:sz w:val="20"/>
                <w:szCs w:val="20"/>
              </w:rPr>
            </w:pPr>
            <w:r>
              <w:rPr>
                <w:rFonts w:ascii="Arial" w:eastAsia="Times New Roman" w:hAnsi="Arial" w:cs="Arial"/>
                <w:sz w:val="20"/>
                <w:szCs w:val="20"/>
              </w:rPr>
              <w:t>Second: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w:t>
            </w:r>
          </w:p>
          <w:p w:rsidR="00DD4884" w:rsidRDefault="00C70BB7">
            <w:pPr>
              <w:rPr>
                <w:rFonts w:ascii="Arial" w:eastAsia="Times New Roman" w:hAnsi="Arial" w:cs="Arial"/>
                <w:sz w:val="20"/>
                <w:szCs w:val="20"/>
              </w:rPr>
            </w:pPr>
            <w:r>
              <w:rPr>
                <w:rFonts w:ascii="Arial" w:eastAsia="Times New Roman" w:hAnsi="Arial" w:cs="Arial"/>
                <w:sz w:val="20"/>
                <w:szCs w:val="20"/>
              </w:rPr>
              <w:t>Status: Passed</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2437"/>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9.</w:t>
                  </w:r>
                </w:p>
              </w:tc>
              <w:tc>
                <w:tcPr>
                  <w:tcW w:w="0" w:type="auto"/>
                  <w:vAlign w:val="center"/>
                  <w:hideMark/>
                </w:tcPr>
                <w:p w:rsidR="00DD4884" w:rsidRDefault="00C70BB7">
                  <w:pPr>
                    <w:divId w:val="697585464"/>
                    <w:rPr>
                      <w:rFonts w:ascii="Arial" w:eastAsia="Times New Roman" w:hAnsi="Arial" w:cs="Arial"/>
                      <w:sz w:val="20"/>
                      <w:szCs w:val="20"/>
                    </w:rPr>
                  </w:pPr>
                  <w:r>
                    <w:rPr>
                      <w:rFonts w:ascii="Arial" w:eastAsia="Times New Roman" w:hAnsi="Arial" w:cs="Arial"/>
                      <w:sz w:val="20"/>
                      <w:szCs w:val="20"/>
                    </w:rPr>
                    <w:t xml:space="preserve">6:05pm President's Report </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1576"/>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a.</w:t>
                  </w:r>
                </w:p>
              </w:tc>
              <w:tc>
                <w:tcPr>
                  <w:tcW w:w="0" w:type="auto"/>
                  <w:vAlign w:val="center"/>
                  <w:hideMark/>
                </w:tcPr>
                <w:p w:rsidR="00DD4884" w:rsidRDefault="00C70BB7">
                  <w:pPr>
                    <w:divId w:val="2074347130"/>
                    <w:rPr>
                      <w:rFonts w:ascii="Arial" w:eastAsia="Times New Roman" w:hAnsi="Arial" w:cs="Arial"/>
                      <w:sz w:val="20"/>
                      <w:szCs w:val="20"/>
                    </w:rPr>
                  </w:pPr>
                  <w:r>
                    <w:rPr>
                      <w:rFonts w:ascii="Arial" w:eastAsia="Times New Roman" w:hAnsi="Arial" w:cs="Arial"/>
                      <w:sz w:val="20"/>
                      <w:szCs w:val="20"/>
                    </w:rPr>
                    <w:t>Covid-19 Update</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999237209"/>
              <w:rPr>
                <w:rFonts w:ascii="Arial" w:eastAsia="Times New Roman" w:hAnsi="Arial" w:cs="Arial"/>
                <w:sz w:val="20"/>
                <w:szCs w:val="20"/>
              </w:rPr>
            </w:pPr>
            <w:r>
              <w:rPr>
                <w:rFonts w:ascii="Arial" w:eastAsia="Times New Roman" w:hAnsi="Arial" w:cs="Arial"/>
                <w:sz w:val="20"/>
                <w:szCs w:val="20"/>
              </w:rPr>
              <w:t>Covid-19 Update will be on the October agenda. </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
              <w:gridCol w:w="4423"/>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b.</w:t>
                  </w:r>
                </w:p>
              </w:tc>
              <w:tc>
                <w:tcPr>
                  <w:tcW w:w="0" w:type="auto"/>
                  <w:vAlign w:val="center"/>
                  <w:hideMark/>
                </w:tcPr>
                <w:p w:rsidR="00DD4884" w:rsidRDefault="00C70BB7">
                  <w:pPr>
                    <w:divId w:val="651833919"/>
                    <w:rPr>
                      <w:rFonts w:ascii="Arial" w:eastAsia="Times New Roman" w:hAnsi="Arial" w:cs="Arial"/>
                      <w:sz w:val="20"/>
                      <w:szCs w:val="20"/>
                    </w:rPr>
                  </w:pPr>
                  <w:r>
                    <w:rPr>
                      <w:rFonts w:ascii="Arial" w:eastAsia="Times New Roman" w:hAnsi="Arial" w:cs="Arial"/>
                      <w:sz w:val="20"/>
                      <w:szCs w:val="20"/>
                    </w:rPr>
                    <w:t>Enrollment and Retention Update Doc: 9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7025033"/>
              <w:rPr>
                <w:rFonts w:ascii="Arial" w:eastAsia="Times New Roman" w:hAnsi="Arial" w:cs="Arial"/>
                <w:sz w:val="20"/>
                <w:szCs w:val="20"/>
              </w:rPr>
            </w:pPr>
            <w:r>
              <w:rPr>
                <w:rFonts w:ascii="Arial" w:eastAsia="Times New Roman" w:hAnsi="Arial" w:cs="Arial"/>
                <w:sz w:val="20"/>
                <w:szCs w:val="20"/>
              </w:rPr>
              <w:t xml:space="preserve">President Heineman provided a brief update on Enrollment and Retention. Hispanic students comprise the vast majority of enrollment, with Lynn being the highest enrolled city </w:t>
            </w:r>
            <w:r>
              <w:rPr>
                <w:rFonts w:ascii="Arial" w:eastAsia="Times New Roman" w:hAnsi="Arial" w:cs="Arial"/>
                <w:sz w:val="20"/>
                <w:szCs w:val="20"/>
              </w:rPr>
              <w:lastRenderedPageBreak/>
              <w:t xml:space="preserve">in both part time and </w:t>
            </w:r>
            <w:proofErr w:type="gramStart"/>
            <w:r>
              <w:rPr>
                <w:rFonts w:ascii="Arial" w:eastAsia="Times New Roman" w:hAnsi="Arial" w:cs="Arial"/>
                <w:sz w:val="20"/>
                <w:szCs w:val="20"/>
              </w:rPr>
              <w:t>full time</w:t>
            </w:r>
            <w:proofErr w:type="gramEnd"/>
            <w:r>
              <w:rPr>
                <w:rFonts w:ascii="Arial" w:eastAsia="Times New Roman" w:hAnsi="Arial" w:cs="Arial"/>
                <w:sz w:val="20"/>
                <w:szCs w:val="20"/>
              </w:rPr>
              <w:t xml:space="preserve"> students.</w:t>
            </w:r>
            <w:r w:rsidR="005D28F5">
              <w:rPr>
                <w:rFonts w:ascii="Arial" w:eastAsia="Times New Roman" w:hAnsi="Arial" w:cs="Arial"/>
                <w:sz w:val="20"/>
                <w:szCs w:val="20"/>
              </w:rPr>
              <w:t xml:space="preserve">  </w:t>
            </w:r>
            <w:r w:rsidR="005D28F5" w:rsidRPr="00844BC1">
              <w:rPr>
                <w:rFonts w:ascii="Arial" w:eastAsia="Times New Roman" w:hAnsi="Arial" w:cs="Arial"/>
                <w:sz w:val="20"/>
                <w:szCs w:val="20"/>
              </w:rPr>
              <w:t>Enrollment will continue to be reviewed on an ongoing basis.</w:t>
            </w:r>
          </w:p>
        </w:tc>
      </w:tr>
      <w:tr w:rsidR="00DD4884">
        <w:trPr>
          <w:tblCellSpacing w:w="15" w:type="dxa"/>
        </w:trPr>
        <w:tc>
          <w:tcPr>
            <w:tcW w:w="0" w:type="auto"/>
            <w:tcMar>
              <w:top w:w="120" w:type="dxa"/>
              <w:left w:w="48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
              <w:gridCol w:w="7003"/>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lastRenderedPageBreak/>
                    <w:t>c.</w:t>
                  </w:r>
                </w:p>
              </w:tc>
              <w:tc>
                <w:tcPr>
                  <w:tcW w:w="0" w:type="auto"/>
                  <w:vAlign w:val="center"/>
                  <w:hideMark/>
                </w:tcPr>
                <w:p w:rsidR="00DD4884" w:rsidRDefault="00C70BB7">
                  <w:pPr>
                    <w:divId w:val="1563522229"/>
                    <w:rPr>
                      <w:rFonts w:ascii="Arial" w:eastAsia="Times New Roman" w:hAnsi="Arial" w:cs="Arial"/>
                      <w:sz w:val="20"/>
                      <w:szCs w:val="20"/>
                    </w:rPr>
                  </w:pPr>
                  <w:r>
                    <w:rPr>
                      <w:rFonts w:ascii="Arial" w:eastAsia="Times New Roman" w:hAnsi="Arial" w:cs="Arial"/>
                      <w:sz w:val="20"/>
                      <w:szCs w:val="20"/>
                    </w:rPr>
                    <w:t>Review of NECHE letter and request for 2-year report Doc: 10 FY2022, Doc: 12 FY2022</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864" w:type="dxa"/>
              <w:bottom w:w="120" w:type="dxa"/>
              <w:right w:w="120" w:type="dxa"/>
            </w:tcMar>
            <w:hideMark/>
          </w:tcPr>
          <w:p w:rsidR="00DD4884" w:rsidRDefault="00C70BB7">
            <w:pPr>
              <w:divId w:val="769158697"/>
              <w:rPr>
                <w:rFonts w:ascii="Arial" w:eastAsia="Times New Roman" w:hAnsi="Arial" w:cs="Arial"/>
                <w:sz w:val="20"/>
                <w:szCs w:val="20"/>
              </w:rPr>
            </w:pPr>
            <w:r>
              <w:rPr>
                <w:rFonts w:ascii="Arial" w:eastAsia="Times New Roman" w:hAnsi="Arial" w:cs="Arial"/>
                <w:sz w:val="20"/>
                <w:szCs w:val="20"/>
              </w:rPr>
              <w:t>NECHE letter and request for a 2-year report will be reviewed in October.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2165"/>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10.</w:t>
                  </w:r>
                </w:p>
              </w:tc>
              <w:tc>
                <w:tcPr>
                  <w:tcW w:w="0" w:type="auto"/>
                  <w:vAlign w:val="center"/>
                  <w:hideMark/>
                </w:tcPr>
                <w:p w:rsidR="00DD4884" w:rsidRDefault="00C70BB7">
                  <w:pPr>
                    <w:divId w:val="1375694085"/>
                    <w:rPr>
                      <w:rFonts w:ascii="Arial" w:eastAsia="Times New Roman" w:hAnsi="Arial" w:cs="Arial"/>
                      <w:sz w:val="20"/>
                      <w:szCs w:val="20"/>
                    </w:rPr>
                  </w:pPr>
                  <w:r>
                    <w:rPr>
                      <w:rFonts w:ascii="Arial" w:eastAsia="Times New Roman" w:hAnsi="Arial" w:cs="Arial"/>
                      <w:sz w:val="20"/>
                      <w:szCs w:val="20"/>
                    </w:rPr>
                    <w:t>6:25pm Other Business</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1118377440"/>
              <w:rPr>
                <w:rFonts w:ascii="Arial" w:eastAsia="Times New Roman" w:hAnsi="Arial" w:cs="Arial"/>
                <w:sz w:val="20"/>
                <w:szCs w:val="20"/>
              </w:rPr>
            </w:pPr>
            <w:r>
              <w:rPr>
                <w:rFonts w:ascii="Arial" w:eastAsia="Times New Roman" w:hAnsi="Arial" w:cs="Arial"/>
                <w:sz w:val="20"/>
                <w:szCs w:val="20"/>
              </w:rPr>
              <w:t>There was no other business. </w:t>
            </w:r>
          </w:p>
        </w:tc>
      </w:tr>
      <w:tr w:rsidR="00DD4884">
        <w:trPr>
          <w:tblCellSpacing w:w="15" w:type="dxa"/>
        </w:trPr>
        <w:tc>
          <w:tcPr>
            <w:tcW w:w="0" w:type="auto"/>
            <w:tcMar>
              <w:top w:w="120" w:type="dxa"/>
              <w:left w:w="0" w:type="dxa"/>
              <w:bottom w:w="120" w:type="dxa"/>
              <w:right w:w="12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1932"/>
            </w:tblGrid>
            <w:tr w:rsidR="00DD4884">
              <w:trPr>
                <w:tblCellSpacing w:w="15" w:type="dxa"/>
              </w:trPr>
              <w:tc>
                <w:tcPr>
                  <w:tcW w:w="0" w:type="auto"/>
                  <w:hideMark/>
                </w:tcPr>
                <w:p w:rsidR="00DD4884" w:rsidRDefault="00C70BB7">
                  <w:pPr>
                    <w:rPr>
                      <w:rFonts w:ascii="Arial" w:eastAsia="Times New Roman" w:hAnsi="Arial" w:cs="Arial"/>
                      <w:sz w:val="20"/>
                      <w:szCs w:val="20"/>
                    </w:rPr>
                  </w:pPr>
                  <w:r>
                    <w:rPr>
                      <w:rFonts w:ascii="Arial" w:eastAsia="Times New Roman" w:hAnsi="Arial" w:cs="Arial"/>
                      <w:sz w:val="20"/>
                      <w:szCs w:val="20"/>
                    </w:rPr>
                    <w:t>11.</w:t>
                  </w:r>
                </w:p>
              </w:tc>
              <w:tc>
                <w:tcPr>
                  <w:tcW w:w="0" w:type="auto"/>
                  <w:vAlign w:val="center"/>
                  <w:hideMark/>
                </w:tcPr>
                <w:p w:rsidR="00DD4884" w:rsidRDefault="00C70BB7">
                  <w:pPr>
                    <w:divId w:val="976374026"/>
                    <w:rPr>
                      <w:rFonts w:ascii="Arial" w:eastAsia="Times New Roman" w:hAnsi="Arial" w:cs="Arial"/>
                      <w:sz w:val="20"/>
                      <w:szCs w:val="20"/>
                    </w:rPr>
                  </w:pPr>
                  <w:r>
                    <w:rPr>
                      <w:rFonts w:ascii="Arial" w:eastAsia="Times New Roman" w:hAnsi="Arial" w:cs="Arial"/>
                      <w:sz w:val="20"/>
                      <w:szCs w:val="20"/>
                    </w:rPr>
                    <w:t>6:30pm Adjournment</w:t>
                  </w:r>
                </w:p>
              </w:tc>
            </w:tr>
          </w:tbl>
          <w:p w:rsidR="00DD4884" w:rsidRDefault="00DD4884">
            <w:pPr>
              <w:rPr>
                <w:rFonts w:ascii="Arial" w:eastAsia="Times New Roman" w:hAnsi="Arial" w:cs="Arial"/>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c>
          <w:tcPr>
            <w:tcW w:w="0" w:type="auto"/>
            <w:tcMar>
              <w:top w:w="120" w:type="dxa"/>
              <w:left w:w="120" w:type="dxa"/>
              <w:bottom w:w="120" w:type="dxa"/>
              <w:right w:w="120" w:type="dxa"/>
            </w:tcMar>
            <w:vAlign w:val="center"/>
            <w:hideMark/>
          </w:tcPr>
          <w:p w:rsidR="00DD4884" w:rsidRDefault="00DD4884">
            <w:pPr>
              <w:rPr>
                <w:rFonts w:eastAsia="Times New Roman"/>
                <w:sz w:val="20"/>
                <w:szCs w:val="20"/>
              </w:rPr>
            </w:pPr>
          </w:p>
        </w:tc>
      </w:tr>
      <w:tr w:rsidR="00DD4884">
        <w:trPr>
          <w:tblCellSpacing w:w="15" w:type="dxa"/>
        </w:trPr>
        <w:tc>
          <w:tcPr>
            <w:tcW w:w="0" w:type="auto"/>
            <w:gridSpan w:val="4"/>
            <w:tcMar>
              <w:top w:w="120" w:type="dxa"/>
              <w:left w:w="384" w:type="dxa"/>
              <w:bottom w:w="120" w:type="dxa"/>
              <w:right w:w="120" w:type="dxa"/>
            </w:tcMar>
            <w:hideMark/>
          </w:tcPr>
          <w:p w:rsidR="00DD4884" w:rsidRDefault="00C70BB7">
            <w:pPr>
              <w:divId w:val="1650213391"/>
              <w:rPr>
                <w:rFonts w:ascii="Arial" w:eastAsia="Times New Roman" w:hAnsi="Arial" w:cs="Arial"/>
                <w:sz w:val="20"/>
                <w:szCs w:val="20"/>
              </w:rPr>
            </w:pPr>
            <w:r>
              <w:rPr>
                <w:rFonts w:ascii="Arial" w:eastAsia="Times New Roman" w:hAnsi="Arial" w:cs="Arial"/>
                <w:sz w:val="20"/>
                <w:szCs w:val="20"/>
              </w:rPr>
              <w:t>Chair LaRock asked for a motion to adjourn the meeting, which ended at 6:40pm</w:t>
            </w:r>
          </w:p>
        </w:tc>
      </w:tr>
      <w:tr w:rsidR="00DD4884">
        <w:trPr>
          <w:tblCellSpacing w:w="15" w:type="dxa"/>
        </w:trPr>
        <w:tc>
          <w:tcPr>
            <w:tcW w:w="0" w:type="auto"/>
            <w:gridSpan w:val="4"/>
            <w:tcMar>
              <w:top w:w="120" w:type="dxa"/>
              <w:left w:w="384" w:type="dxa"/>
              <w:bottom w:w="120" w:type="dxa"/>
              <w:right w:w="120" w:type="dxa"/>
            </w:tcMar>
            <w:hideMark/>
          </w:tcPr>
          <w:p w:rsidR="00DD4884" w:rsidRDefault="00DD4884">
            <w:pPr>
              <w:rPr>
                <w:rFonts w:ascii="Arial" w:eastAsia="Times New Roman" w:hAnsi="Arial" w:cs="Arial"/>
                <w:sz w:val="20"/>
                <w:szCs w:val="20"/>
              </w:rPr>
            </w:pPr>
          </w:p>
        </w:tc>
      </w:tr>
      <w:tr w:rsidR="00DD4884">
        <w:trPr>
          <w:tblCellSpacing w:w="15" w:type="dxa"/>
        </w:trPr>
        <w:tc>
          <w:tcPr>
            <w:tcW w:w="0" w:type="auto"/>
            <w:gridSpan w:val="4"/>
            <w:tcMar>
              <w:top w:w="120" w:type="dxa"/>
              <w:left w:w="384" w:type="dxa"/>
              <w:bottom w:w="120" w:type="dxa"/>
              <w:right w:w="120" w:type="dxa"/>
            </w:tcMar>
            <w:hideMark/>
          </w:tcPr>
          <w:p w:rsidR="00C70BB7" w:rsidRDefault="00C70BB7">
            <w:pPr>
              <w:rPr>
                <w:rFonts w:ascii="Arial" w:eastAsia="Times New Roman" w:hAnsi="Arial" w:cs="Arial"/>
                <w:sz w:val="20"/>
                <w:szCs w:val="20"/>
              </w:rPr>
            </w:pPr>
            <w:r>
              <w:rPr>
                <w:rFonts w:ascii="Arial" w:eastAsia="Times New Roman" w:hAnsi="Arial" w:cs="Arial"/>
                <w:sz w:val="20"/>
                <w:szCs w:val="20"/>
              </w:rPr>
              <w:t>Move: Joseph Riley </w:t>
            </w:r>
          </w:p>
          <w:p w:rsidR="00C70BB7" w:rsidRDefault="00C70BB7">
            <w:pPr>
              <w:rPr>
                <w:rFonts w:ascii="Arial" w:eastAsia="Times New Roman" w:hAnsi="Arial" w:cs="Arial"/>
                <w:sz w:val="20"/>
                <w:szCs w:val="20"/>
              </w:rPr>
            </w:pPr>
            <w:r>
              <w:rPr>
                <w:rFonts w:ascii="Arial" w:eastAsia="Times New Roman" w:hAnsi="Arial" w:cs="Arial"/>
                <w:sz w:val="20"/>
                <w:szCs w:val="20"/>
              </w:rPr>
              <w:t>Second: Anh Dao Tran-</w:t>
            </w:r>
            <w:proofErr w:type="spellStart"/>
            <w:r>
              <w:rPr>
                <w:rFonts w:ascii="Arial" w:eastAsia="Times New Roman" w:hAnsi="Arial" w:cs="Arial"/>
                <w:sz w:val="20"/>
                <w:szCs w:val="20"/>
              </w:rPr>
              <w:t>Moseman</w:t>
            </w:r>
            <w:proofErr w:type="spellEnd"/>
            <w:r>
              <w:rPr>
                <w:rFonts w:ascii="Arial" w:eastAsia="Times New Roman" w:hAnsi="Arial" w:cs="Arial"/>
                <w:sz w:val="20"/>
                <w:szCs w:val="20"/>
              </w:rPr>
              <w:t> </w:t>
            </w:r>
          </w:p>
          <w:p w:rsidR="00DD4884" w:rsidRDefault="00C70BB7">
            <w:pPr>
              <w:rPr>
                <w:rFonts w:ascii="Arial" w:eastAsia="Times New Roman" w:hAnsi="Arial" w:cs="Arial"/>
                <w:sz w:val="20"/>
                <w:szCs w:val="20"/>
              </w:rPr>
            </w:pPr>
            <w:r>
              <w:rPr>
                <w:rFonts w:ascii="Arial" w:eastAsia="Times New Roman" w:hAnsi="Arial" w:cs="Arial"/>
                <w:sz w:val="20"/>
                <w:szCs w:val="20"/>
              </w:rPr>
              <w:t>Status: Passed</w:t>
            </w:r>
          </w:p>
        </w:tc>
      </w:tr>
    </w:tbl>
    <w:p w:rsidR="00DD4884" w:rsidRDefault="00DD4884">
      <w:pPr>
        <w:rPr>
          <w:rFonts w:eastAsia="Times New Roman"/>
        </w:rPr>
      </w:pPr>
    </w:p>
    <w:sectPr w:rsidR="00DD48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365" w:rsidRDefault="00875365" w:rsidP="00B87737">
      <w:r>
        <w:separator/>
      </w:r>
    </w:p>
  </w:endnote>
  <w:endnote w:type="continuationSeparator" w:id="0">
    <w:p w:rsidR="00875365" w:rsidRDefault="00875365" w:rsidP="00B8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37" w:rsidRDefault="00B87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37" w:rsidRDefault="00B877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37" w:rsidRDefault="00B87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365" w:rsidRDefault="00875365" w:rsidP="00B87737">
      <w:r>
        <w:separator/>
      </w:r>
    </w:p>
  </w:footnote>
  <w:footnote w:type="continuationSeparator" w:id="0">
    <w:p w:rsidR="00875365" w:rsidRDefault="00875365" w:rsidP="00B8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37" w:rsidRDefault="00B87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022956"/>
      <w:docPartObj>
        <w:docPartGallery w:val="Watermarks"/>
        <w:docPartUnique/>
      </w:docPartObj>
    </w:sdtPr>
    <w:sdtEndPr/>
    <w:sdtContent>
      <w:p w:rsidR="00B87737" w:rsidRDefault="00DF61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737" w:rsidRDefault="00B877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37"/>
    <w:rsid w:val="0013252D"/>
    <w:rsid w:val="005D28F5"/>
    <w:rsid w:val="00844BC1"/>
    <w:rsid w:val="00875365"/>
    <w:rsid w:val="008B7A30"/>
    <w:rsid w:val="00B87737"/>
    <w:rsid w:val="00C70BB7"/>
    <w:rsid w:val="00D50572"/>
    <w:rsid w:val="00DD4884"/>
    <w:rsid w:val="00DF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8C9E97"/>
  <w15:chartTrackingRefBased/>
  <w15:docId w15:val="{0102BF4B-BEEA-446B-B689-36BB6728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ageframe">
    <w:name w:val="pageframe"/>
    <w:basedOn w:val="Normal"/>
    <w:pPr>
      <w:spacing w:before="100" w:beforeAutospacing="1" w:after="100" w:afterAutospacing="1"/>
    </w:pPr>
  </w:style>
  <w:style w:type="paragraph" w:customStyle="1" w:styleId="docl1">
    <w:name w:val="docl1"/>
    <w:basedOn w:val="Normal"/>
    <w:pPr>
      <w:spacing w:before="300" w:after="300"/>
    </w:pPr>
  </w:style>
  <w:style w:type="paragraph" w:customStyle="1" w:styleId="docl2">
    <w:name w:val="docl2"/>
    <w:basedOn w:val="Normal"/>
    <w:pPr>
      <w:spacing w:before="300" w:after="300"/>
    </w:pPr>
    <w:rPr>
      <w:sz w:val="20"/>
      <w:szCs w:val="20"/>
    </w:rPr>
  </w:style>
  <w:style w:type="paragraph" w:customStyle="1" w:styleId="docline">
    <w:name w:val="docline"/>
    <w:basedOn w:val="Normal"/>
    <w:pPr>
      <w:pBdr>
        <w:top w:val="dashed" w:sz="6" w:space="0" w:color="B7B9BD"/>
      </w:pBdr>
      <w:ind w:left="150" w:right="150"/>
    </w:pPr>
  </w:style>
  <w:style w:type="paragraph" w:customStyle="1" w:styleId="setbold">
    <w:name w:val="setbold"/>
    <w:basedOn w:val="Normal"/>
    <w:pPr>
      <w:spacing w:before="100" w:beforeAutospacing="1" w:after="100" w:afterAutospacing="1"/>
    </w:pPr>
    <w:rPr>
      <w:b/>
      <w:bCs/>
    </w:rPr>
  </w:style>
  <w:style w:type="paragraph" w:customStyle="1" w:styleId="setitalic">
    <w:name w:val="setitalic"/>
    <w:basedOn w:val="Normal"/>
    <w:pPr>
      <w:spacing w:before="100" w:beforeAutospacing="1" w:after="100" w:afterAutospacing="1"/>
    </w:pPr>
    <w:rPr>
      <w:i/>
      <w:iCs/>
    </w:rPr>
  </w:style>
  <w:style w:type="paragraph" w:customStyle="1" w:styleId="setunderline">
    <w:name w:val="setunderline"/>
    <w:basedOn w:val="Normal"/>
    <w:pPr>
      <w:spacing w:before="100" w:beforeAutospacing="1" w:after="100" w:afterAutospacing="1"/>
    </w:pPr>
    <w:rPr>
      <w:u w:val="single"/>
    </w:rPr>
  </w:style>
  <w:style w:type="paragraph" w:customStyle="1" w:styleId="hfdiv">
    <w:name w:val="hfdiv"/>
    <w:basedOn w:val="Normal"/>
    <w:pPr>
      <w:spacing w:before="300" w:after="300"/>
      <w:ind w:left="300" w:right="300"/>
    </w:pPr>
    <w:rPr>
      <w:rFonts w:ascii="Arial" w:hAnsi="Arial" w:cs="Arial"/>
    </w:rPr>
  </w:style>
  <w:style w:type="paragraph" w:customStyle="1" w:styleId="docactive">
    <w:name w:val="docactive"/>
    <w:basedOn w:val="Normal"/>
    <w:pPr>
      <w:shd w:val="clear" w:color="auto" w:fill="E0DFDD"/>
      <w:spacing w:before="100" w:beforeAutospacing="1" w:after="100" w:afterAutospacing="1"/>
    </w:pPr>
  </w:style>
  <w:style w:type="paragraph" w:customStyle="1" w:styleId="li-0">
    <w:name w:val="li-0"/>
    <w:basedOn w:val="Normal"/>
    <w:pPr>
      <w:spacing w:before="100" w:beforeAutospacing="1" w:after="100" w:afterAutospacing="1"/>
    </w:pPr>
  </w:style>
  <w:style w:type="paragraph" w:customStyle="1" w:styleId="li-1">
    <w:name w:val="li-1"/>
    <w:basedOn w:val="Normal"/>
    <w:pPr>
      <w:spacing w:before="100" w:beforeAutospacing="1" w:after="100" w:afterAutospacing="1"/>
    </w:pPr>
  </w:style>
  <w:style w:type="paragraph" w:customStyle="1" w:styleId="li-2">
    <w:name w:val="li-2"/>
    <w:basedOn w:val="Normal"/>
    <w:pPr>
      <w:spacing w:before="100" w:beforeAutospacing="1" w:after="100" w:afterAutospacing="1"/>
    </w:pPr>
  </w:style>
  <w:style w:type="paragraph" w:customStyle="1" w:styleId="li-3">
    <w:name w:val="li-3"/>
    <w:basedOn w:val="Normal"/>
    <w:pPr>
      <w:spacing w:before="100" w:beforeAutospacing="1" w:after="100" w:afterAutospacing="1"/>
    </w:pPr>
  </w:style>
  <w:style w:type="paragraph" w:customStyle="1" w:styleId="li-4">
    <w:name w:val="li-4"/>
    <w:basedOn w:val="Normal"/>
    <w:pPr>
      <w:spacing w:before="100" w:beforeAutospacing="1" w:after="100" w:afterAutospacing="1"/>
    </w:pPr>
  </w:style>
  <w:style w:type="paragraph" w:customStyle="1" w:styleId="li-99">
    <w:name w:val="li-99"/>
    <w:basedOn w:val="Normal"/>
    <w:pPr>
      <w:spacing w:before="100" w:beforeAutospacing="1" w:after="100" w:afterAutospacing="1"/>
    </w:pPr>
  </w:style>
  <w:style w:type="paragraph" w:customStyle="1" w:styleId="rowpad">
    <w:name w:val="rowpad"/>
    <w:basedOn w:val="Normal"/>
    <w:pPr>
      <w:spacing w:before="100" w:beforeAutospacing="1" w:after="100" w:afterAutospacing="1"/>
    </w:pPr>
  </w:style>
  <w:style w:type="paragraph" w:customStyle="1" w:styleId="rowtitle">
    <w:name w:val="rowtitle"/>
    <w:basedOn w:val="Normal"/>
    <w:pPr>
      <w:spacing w:before="100" w:beforeAutospacing="1" w:after="100" w:afterAutospacing="1"/>
    </w:pPr>
  </w:style>
  <w:style w:type="paragraph" w:customStyle="1" w:styleId="rowdescr">
    <w:name w:val="rowdescr"/>
    <w:basedOn w:val="Normal"/>
    <w:pPr>
      <w:spacing w:before="100" w:beforeAutospacing="1" w:after="100" w:afterAutospacing="1"/>
    </w:pPr>
  </w:style>
  <w:style w:type="paragraph" w:customStyle="1" w:styleId="rowswot">
    <w:name w:val="rowswot"/>
    <w:basedOn w:val="Normal"/>
    <w:pPr>
      <w:spacing w:before="100" w:beforeAutospacing="1" w:after="100" w:afterAutospacing="1"/>
    </w:pPr>
  </w:style>
  <w:style w:type="paragraph" w:customStyle="1" w:styleId="rownote">
    <w:name w:val="rownote"/>
    <w:basedOn w:val="Normal"/>
    <w:pPr>
      <w:spacing w:before="100" w:beforeAutospacing="1" w:after="100" w:afterAutospacing="1"/>
    </w:pPr>
  </w:style>
  <w:style w:type="paragraph" w:customStyle="1" w:styleId="rowmin">
    <w:name w:val="rowmin"/>
    <w:basedOn w:val="Normal"/>
    <w:pPr>
      <w:spacing w:before="100" w:beforeAutospacing="1" w:after="100" w:afterAutospacing="1"/>
    </w:pPr>
  </w:style>
  <w:style w:type="paragraph" w:customStyle="1" w:styleId="rowminname">
    <w:name w:val="rowminname"/>
    <w:basedOn w:val="Normal"/>
    <w:pPr>
      <w:spacing w:before="100" w:beforeAutospacing="1" w:after="100" w:afterAutospacing="1"/>
    </w:pPr>
  </w:style>
  <w:style w:type="paragraph" w:customStyle="1" w:styleId="rowmotion">
    <w:name w:val="rowmotion"/>
    <w:basedOn w:val="Normal"/>
    <w:pPr>
      <w:spacing w:before="100" w:beforeAutospacing="1" w:after="100" w:afterAutospacing="1"/>
    </w:pPr>
  </w:style>
  <w:style w:type="paragraph" w:customStyle="1" w:styleId="rowvote">
    <w:name w:val="rowvote"/>
    <w:basedOn w:val="Normal"/>
    <w:pPr>
      <w:spacing w:before="100" w:beforeAutospacing="1" w:after="100" w:afterAutospacing="1"/>
    </w:pPr>
  </w:style>
  <w:style w:type="paragraph" w:customStyle="1" w:styleId="rowdoc">
    <w:name w:val="rowdoc"/>
    <w:basedOn w:val="Normal"/>
    <w:pPr>
      <w:spacing w:before="100" w:beforeAutospacing="1" w:after="100" w:afterAutospacing="1"/>
    </w:pPr>
  </w:style>
  <w:style w:type="paragraph" w:customStyle="1" w:styleId="rowline">
    <w:name w:val="rowline"/>
    <w:basedOn w:val="Normal"/>
    <w:pPr>
      <w:spacing w:before="100" w:beforeAutospacing="1" w:after="100" w:afterAutospacing="1"/>
    </w:pPr>
  </w:style>
  <w:style w:type="paragraph" w:customStyle="1" w:styleId="rowbreak">
    <w:name w:val="rowbreak"/>
    <w:basedOn w:val="Normal"/>
    <w:pPr>
      <w:spacing w:before="100" w:beforeAutospacing="1" w:after="100" w:afterAutospacing="1"/>
    </w:pPr>
  </w:style>
  <w:style w:type="paragraph" w:customStyle="1" w:styleId="li-01">
    <w:name w:val="li-01"/>
    <w:basedOn w:val="Normal"/>
    <w:pPr>
      <w:spacing w:before="150" w:after="150"/>
    </w:pPr>
  </w:style>
  <w:style w:type="paragraph" w:customStyle="1" w:styleId="li-11">
    <w:name w:val="li-11"/>
    <w:basedOn w:val="Normal"/>
    <w:pPr>
      <w:spacing w:before="150" w:after="150"/>
      <w:ind w:left="420"/>
    </w:pPr>
  </w:style>
  <w:style w:type="paragraph" w:customStyle="1" w:styleId="li-21">
    <w:name w:val="li-21"/>
    <w:basedOn w:val="Normal"/>
    <w:pPr>
      <w:spacing w:before="150" w:after="150"/>
      <w:ind w:left="840"/>
    </w:pPr>
  </w:style>
  <w:style w:type="paragraph" w:customStyle="1" w:styleId="li-31">
    <w:name w:val="li-31"/>
    <w:basedOn w:val="Normal"/>
    <w:pPr>
      <w:spacing w:before="150" w:after="150"/>
      <w:ind w:left="1260"/>
    </w:pPr>
  </w:style>
  <w:style w:type="paragraph" w:customStyle="1" w:styleId="li-41">
    <w:name w:val="li-41"/>
    <w:basedOn w:val="Normal"/>
    <w:pPr>
      <w:spacing w:before="150" w:after="150"/>
      <w:ind w:left="1680"/>
    </w:pPr>
  </w:style>
  <w:style w:type="paragraph" w:customStyle="1" w:styleId="li-991">
    <w:name w:val="li-991"/>
    <w:basedOn w:val="Normal"/>
    <w:pPr>
      <w:spacing w:before="150" w:after="150"/>
    </w:pPr>
  </w:style>
  <w:style w:type="paragraph" w:customStyle="1" w:styleId="rowpad1">
    <w:name w:val="rowpad1"/>
    <w:basedOn w:val="Normal"/>
    <w:pPr>
      <w:spacing w:before="150" w:after="150"/>
    </w:pPr>
  </w:style>
  <w:style w:type="paragraph" w:customStyle="1" w:styleId="rowtitle1">
    <w:name w:val="rowtitle1"/>
    <w:basedOn w:val="Normal"/>
    <w:pPr>
      <w:spacing w:before="150"/>
      <w:textAlignment w:val="top"/>
    </w:pPr>
    <w:rPr>
      <w:color w:val="527899"/>
    </w:rPr>
  </w:style>
  <w:style w:type="paragraph" w:customStyle="1" w:styleId="rowbreak1">
    <w:name w:val="rowbreak1"/>
    <w:basedOn w:val="Normal"/>
    <w:pPr>
      <w:spacing w:before="150" w:after="150"/>
    </w:pPr>
    <w:rPr>
      <w:color w:val="666666"/>
    </w:rPr>
  </w:style>
  <w:style w:type="paragraph" w:customStyle="1" w:styleId="rowdescr1">
    <w:name w:val="rowdescr1"/>
    <w:basedOn w:val="Normal"/>
    <w:pPr>
      <w:spacing w:before="150" w:after="150"/>
      <w:textAlignment w:val="top"/>
    </w:pPr>
  </w:style>
  <w:style w:type="paragraph" w:customStyle="1" w:styleId="rowswot1">
    <w:name w:val="rowswot1"/>
    <w:basedOn w:val="Normal"/>
    <w:pPr>
      <w:spacing w:before="150" w:after="150"/>
    </w:pPr>
  </w:style>
  <w:style w:type="paragraph" w:customStyle="1" w:styleId="rownote1">
    <w:name w:val="rownote1"/>
    <w:basedOn w:val="Normal"/>
    <w:pPr>
      <w:spacing w:after="150"/>
      <w:textAlignment w:val="top"/>
    </w:pPr>
    <w:rPr>
      <w:i/>
      <w:iCs/>
      <w:color w:val="45AA45"/>
    </w:rPr>
  </w:style>
  <w:style w:type="paragraph" w:customStyle="1" w:styleId="rowmin1">
    <w:name w:val="rowmin1"/>
    <w:basedOn w:val="Normal"/>
    <w:pPr>
      <w:spacing w:before="150" w:after="150"/>
    </w:pPr>
  </w:style>
  <w:style w:type="paragraph" w:customStyle="1" w:styleId="rowminname1">
    <w:name w:val="rowminname1"/>
    <w:basedOn w:val="Normal"/>
    <w:pPr>
      <w:spacing w:before="150" w:after="150"/>
    </w:pPr>
  </w:style>
  <w:style w:type="paragraph" w:customStyle="1" w:styleId="rowmotion1">
    <w:name w:val="rowmotion1"/>
    <w:basedOn w:val="Normal"/>
    <w:pPr>
      <w:spacing w:before="150" w:after="150"/>
    </w:pPr>
  </w:style>
  <w:style w:type="paragraph" w:customStyle="1" w:styleId="rowvote1">
    <w:name w:val="rowvote1"/>
    <w:basedOn w:val="Normal"/>
    <w:pPr>
      <w:spacing w:before="150" w:after="150"/>
    </w:pPr>
  </w:style>
  <w:style w:type="paragraph" w:customStyle="1" w:styleId="rowdoc1">
    <w:name w:val="rowdoc1"/>
    <w:basedOn w:val="Normal"/>
    <w:pPr>
      <w:spacing w:before="150" w:after="150"/>
      <w:textAlignment w:val="top"/>
    </w:pPr>
  </w:style>
  <w:style w:type="paragraph" w:customStyle="1" w:styleId="rowline1">
    <w:name w:val="rowline1"/>
    <w:basedOn w:val="Normal"/>
  </w:style>
  <w:style w:type="paragraph" w:customStyle="1" w:styleId="docline1">
    <w:name w:val="docline1"/>
    <w:basedOn w:val="Normal"/>
    <w:pPr>
      <w:pBdr>
        <w:top w:val="dashed" w:sz="6" w:space="0" w:color="B7B9BD"/>
      </w:pBdr>
      <w:spacing w:line="150" w:lineRule="atLeast"/>
      <w:ind w:left="-375"/>
    </w:pPr>
  </w:style>
  <w:style w:type="paragraph" w:customStyle="1" w:styleId="li-02">
    <w:name w:val="li-02"/>
    <w:basedOn w:val="Normal"/>
    <w:pPr>
      <w:spacing w:before="150" w:after="150"/>
    </w:pPr>
  </w:style>
  <w:style w:type="paragraph" w:customStyle="1" w:styleId="li-12">
    <w:name w:val="li-12"/>
    <w:basedOn w:val="Normal"/>
    <w:pPr>
      <w:spacing w:before="150" w:after="150"/>
      <w:ind w:left="420"/>
    </w:pPr>
  </w:style>
  <w:style w:type="paragraph" w:customStyle="1" w:styleId="li-22">
    <w:name w:val="li-22"/>
    <w:basedOn w:val="Normal"/>
    <w:pPr>
      <w:spacing w:before="150" w:after="150"/>
      <w:ind w:left="840"/>
    </w:pPr>
  </w:style>
  <w:style w:type="paragraph" w:customStyle="1" w:styleId="li-32">
    <w:name w:val="li-32"/>
    <w:basedOn w:val="Normal"/>
    <w:pPr>
      <w:spacing w:before="150" w:after="150"/>
      <w:ind w:left="1260"/>
    </w:pPr>
  </w:style>
  <w:style w:type="paragraph" w:customStyle="1" w:styleId="li-42">
    <w:name w:val="li-42"/>
    <w:basedOn w:val="Normal"/>
    <w:pPr>
      <w:spacing w:before="150" w:after="150"/>
      <w:ind w:left="1680"/>
    </w:pPr>
  </w:style>
  <w:style w:type="paragraph" w:customStyle="1" w:styleId="li-992">
    <w:name w:val="li-992"/>
    <w:basedOn w:val="Normal"/>
    <w:pPr>
      <w:spacing w:before="150" w:after="150"/>
    </w:pPr>
  </w:style>
  <w:style w:type="paragraph" w:customStyle="1" w:styleId="rowpad2">
    <w:name w:val="rowpad2"/>
    <w:basedOn w:val="Normal"/>
    <w:pPr>
      <w:spacing w:before="150" w:after="150"/>
    </w:pPr>
  </w:style>
  <w:style w:type="paragraph" w:customStyle="1" w:styleId="rowtitle2">
    <w:name w:val="rowtitle2"/>
    <w:basedOn w:val="Normal"/>
    <w:pPr>
      <w:spacing w:before="150"/>
      <w:textAlignment w:val="top"/>
    </w:pPr>
    <w:rPr>
      <w:color w:val="000000"/>
    </w:rPr>
  </w:style>
  <w:style w:type="paragraph" w:customStyle="1" w:styleId="rowbreak2">
    <w:name w:val="rowbreak2"/>
    <w:basedOn w:val="Normal"/>
    <w:pPr>
      <w:spacing w:before="150" w:after="150"/>
    </w:pPr>
    <w:rPr>
      <w:color w:val="666666"/>
    </w:rPr>
  </w:style>
  <w:style w:type="paragraph" w:customStyle="1" w:styleId="rowdescr2">
    <w:name w:val="rowdescr2"/>
    <w:basedOn w:val="Normal"/>
    <w:pPr>
      <w:spacing w:before="150" w:after="150"/>
      <w:textAlignment w:val="top"/>
    </w:pPr>
  </w:style>
  <w:style w:type="paragraph" w:customStyle="1" w:styleId="rowswot2">
    <w:name w:val="rowswot2"/>
    <w:basedOn w:val="Normal"/>
    <w:pPr>
      <w:spacing w:before="150" w:after="150"/>
    </w:pPr>
  </w:style>
  <w:style w:type="paragraph" w:customStyle="1" w:styleId="rownote2">
    <w:name w:val="rownote2"/>
    <w:basedOn w:val="Normal"/>
    <w:pPr>
      <w:spacing w:after="150"/>
      <w:textAlignment w:val="top"/>
    </w:pPr>
    <w:rPr>
      <w:i/>
      <w:iCs/>
      <w:color w:val="45AA45"/>
    </w:rPr>
  </w:style>
  <w:style w:type="paragraph" w:customStyle="1" w:styleId="rowmin2">
    <w:name w:val="rowmin2"/>
    <w:basedOn w:val="Normal"/>
    <w:pPr>
      <w:spacing w:before="150" w:after="150"/>
    </w:pPr>
  </w:style>
  <w:style w:type="paragraph" w:customStyle="1" w:styleId="rowminname2">
    <w:name w:val="rowminname2"/>
    <w:basedOn w:val="Normal"/>
    <w:pPr>
      <w:spacing w:before="150" w:after="150"/>
    </w:pPr>
  </w:style>
  <w:style w:type="paragraph" w:customStyle="1" w:styleId="rowmotion2">
    <w:name w:val="rowmotion2"/>
    <w:basedOn w:val="Normal"/>
    <w:pPr>
      <w:spacing w:before="150" w:after="150"/>
    </w:pPr>
  </w:style>
  <w:style w:type="paragraph" w:customStyle="1" w:styleId="rowvote2">
    <w:name w:val="rowvote2"/>
    <w:basedOn w:val="Normal"/>
    <w:pPr>
      <w:spacing w:before="150" w:after="150"/>
    </w:pPr>
  </w:style>
  <w:style w:type="paragraph" w:customStyle="1" w:styleId="rowdoc2">
    <w:name w:val="rowdoc2"/>
    <w:basedOn w:val="Normal"/>
    <w:pPr>
      <w:spacing w:before="150" w:after="150"/>
      <w:textAlignment w:val="top"/>
    </w:pPr>
  </w:style>
  <w:style w:type="paragraph" w:customStyle="1" w:styleId="rowline2">
    <w:name w:val="rowline2"/>
    <w:basedOn w:val="Normal"/>
  </w:style>
  <w:style w:type="paragraph" w:customStyle="1" w:styleId="docline2">
    <w:name w:val="docline2"/>
    <w:basedOn w:val="Normal"/>
    <w:pPr>
      <w:pBdr>
        <w:top w:val="dashed" w:sz="6" w:space="0" w:color="B7B9BD"/>
      </w:pBdr>
      <w:spacing w:line="150" w:lineRule="atLeast"/>
      <w:ind w:left="-375"/>
    </w:pPr>
  </w:style>
  <w:style w:type="paragraph" w:styleId="Header">
    <w:name w:val="header"/>
    <w:basedOn w:val="Normal"/>
    <w:link w:val="HeaderChar"/>
    <w:uiPriority w:val="99"/>
    <w:unhideWhenUsed/>
    <w:rsid w:val="00B87737"/>
    <w:pPr>
      <w:tabs>
        <w:tab w:val="center" w:pos="4680"/>
        <w:tab w:val="right" w:pos="9360"/>
      </w:tabs>
    </w:pPr>
  </w:style>
  <w:style w:type="character" w:customStyle="1" w:styleId="HeaderChar">
    <w:name w:val="Header Char"/>
    <w:basedOn w:val="DefaultParagraphFont"/>
    <w:link w:val="Header"/>
    <w:uiPriority w:val="99"/>
    <w:rsid w:val="00B87737"/>
    <w:rPr>
      <w:rFonts w:eastAsiaTheme="minorEastAsia"/>
      <w:sz w:val="24"/>
      <w:szCs w:val="24"/>
    </w:rPr>
  </w:style>
  <w:style w:type="paragraph" w:styleId="Footer">
    <w:name w:val="footer"/>
    <w:basedOn w:val="Normal"/>
    <w:link w:val="FooterChar"/>
    <w:uiPriority w:val="99"/>
    <w:unhideWhenUsed/>
    <w:rsid w:val="00B87737"/>
    <w:pPr>
      <w:tabs>
        <w:tab w:val="center" w:pos="4680"/>
        <w:tab w:val="right" w:pos="9360"/>
      </w:tabs>
    </w:pPr>
  </w:style>
  <w:style w:type="character" w:customStyle="1" w:styleId="FooterChar">
    <w:name w:val="Footer Char"/>
    <w:basedOn w:val="DefaultParagraphFont"/>
    <w:link w:val="Footer"/>
    <w:uiPriority w:val="99"/>
    <w:rsid w:val="00B87737"/>
    <w:rPr>
      <w:rFonts w:eastAsiaTheme="minorEastAsia"/>
      <w:sz w:val="24"/>
      <w:szCs w:val="24"/>
    </w:rPr>
  </w:style>
  <w:style w:type="paragraph" w:styleId="Revision">
    <w:name w:val="Revision"/>
    <w:hidden/>
    <w:uiPriority w:val="99"/>
    <w:semiHidden/>
    <w:rsid w:val="00844BC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3593">
      <w:marLeft w:val="0"/>
      <w:marRight w:val="0"/>
      <w:marTop w:val="0"/>
      <w:marBottom w:val="0"/>
      <w:divBdr>
        <w:top w:val="none" w:sz="0" w:space="0" w:color="auto"/>
        <w:left w:val="none" w:sz="0" w:space="0" w:color="auto"/>
        <w:bottom w:val="none" w:sz="0" w:space="0" w:color="auto"/>
        <w:right w:val="none" w:sz="0" w:space="0" w:color="auto"/>
      </w:divBdr>
    </w:div>
    <w:div w:id="7025033">
      <w:marLeft w:val="0"/>
      <w:marRight w:val="0"/>
      <w:marTop w:val="0"/>
      <w:marBottom w:val="0"/>
      <w:divBdr>
        <w:top w:val="none" w:sz="0" w:space="0" w:color="auto"/>
        <w:left w:val="none" w:sz="0" w:space="0" w:color="auto"/>
        <w:bottom w:val="none" w:sz="0" w:space="0" w:color="auto"/>
        <w:right w:val="none" w:sz="0" w:space="0" w:color="auto"/>
      </w:divBdr>
    </w:div>
    <w:div w:id="21903356">
      <w:marLeft w:val="0"/>
      <w:marRight w:val="0"/>
      <w:marTop w:val="0"/>
      <w:marBottom w:val="0"/>
      <w:divBdr>
        <w:top w:val="none" w:sz="0" w:space="0" w:color="auto"/>
        <w:left w:val="none" w:sz="0" w:space="0" w:color="auto"/>
        <w:bottom w:val="none" w:sz="0" w:space="0" w:color="auto"/>
        <w:right w:val="none" w:sz="0" w:space="0" w:color="auto"/>
      </w:divBdr>
    </w:div>
    <w:div w:id="33895828">
      <w:marLeft w:val="0"/>
      <w:marRight w:val="0"/>
      <w:marTop w:val="0"/>
      <w:marBottom w:val="0"/>
      <w:divBdr>
        <w:top w:val="none" w:sz="0" w:space="0" w:color="auto"/>
        <w:left w:val="none" w:sz="0" w:space="0" w:color="auto"/>
        <w:bottom w:val="none" w:sz="0" w:space="0" w:color="auto"/>
        <w:right w:val="none" w:sz="0" w:space="0" w:color="auto"/>
      </w:divBdr>
    </w:div>
    <w:div w:id="42870569">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73673388">
      <w:marLeft w:val="0"/>
      <w:marRight w:val="0"/>
      <w:marTop w:val="0"/>
      <w:marBottom w:val="0"/>
      <w:divBdr>
        <w:top w:val="none" w:sz="0" w:space="0" w:color="auto"/>
        <w:left w:val="none" w:sz="0" w:space="0" w:color="auto"/>
        <w:bottom w:val="none" w:sz="0" w:space="0" w:color="auto"/>
        <w:right w:val="none" w:sz="0" w:space="0" w:color="auto"/>
      </w:divBdr>
    </w:div>
    <w:div w:id="91049543">
      <w:marLeft w:val="0"/>
      <w:marRight w:val="0"/>
      <w:marTop w:val="0"/>
      <w:marBottom w:val="0"/>
      <w:divBdr>
        <w:top w:val="none" w:sz="0" w:space="0" w:color="auto"/>
        <w:left w:val="none" w:sz="0" w:space="0" w:color="auto"/>
        <w:bottom w:val="none" w:sz="0" w:space="0" w:color="auto"/>
        <w:right w:val="none" w:sz="0" w:space="0" w:color="auto"/>
      </w:divBdr>
    </w:div>
    <w:div w:id="109714475">
      <w:marLeft w:val="0"/>
      <w:marRight w:val="0"/>
      <w:marTop w:val="0"/>
      <w:marBottom w:val="0"/>
      <w:divBdr>
        <w:top w:val="none" w:sz="0" w:space="0" w:color="auto"/>
        <w:left w:val="none" w:sz="0" w:space="0" w:color="auto"/>
        <w:bottom w:val="none" w:sz="0" w:space="0" w:color="auto"/>
        <w:right w:val="none" w:sz="0" w:space="0" w:color="auto"/>
      </w:divBdr>
    </w:div>
    <w:div w:id="110172588">
      <w:marLeft w:val="0"/>
      <w:marRight w:val="0"/>
      <w:marTop w:val="0"/>
      <w:marBottom w:val="0"/>
      <w:divBdr>
        <w:top w:val="none" w:sz="0" w:space="0" w:color="auto"/>
        <w:left w:val="none" w:sz="0" w:space="0" w:color="auto"/>
        <w:bottom w:val="none" w:sz="0" w:space="0" w:color="auto"/>
        <w:right w:val="none" w:sz="0" w:space="0" w:color="auto"/>
      </w:divBdr>
    </w:div>
    <w:div w:id="137653746">
      <w:marLeft w:val="0"/>
      <w:marRight w:val="0"/>
      <w:marTop w:val="0"/>
      <w:marBottom w:val="0"/>
      <w:divBdr>
        <w:top w:val="none" w:sz="0" w:space="0" w:color="auto"/>
        <w:left w:val="none" w:sz="0" w:space="0" w:color="auto"/>
        <w:bottom w:val="none" w:sz="0" w:space="0" w:color="auto"/>
        <w:right w:val="none" w:sz="0" w:space="0" w:color="auto"/>
      </w:divBdr>
    </w:div>
    <w:div w:id="142813290">
      <w:marLeft w:val="0"/>
      <w:marRight w:val="0"/>
      <w:marTop w:val="0"/>
      <w:marBottom w:val="0"/>
      <w:divBdr>
        <w:top w:val="none" w:sz="0" w:space="0" w:color="auto"/>
        <w:left w:val="none" w:sz="0" w:space="0" w:color="auto"/>
        <w:bottom w:val="none" w:sz="0" w:space="0" w:color="auto"/>
        <w:right w:val="none" w:sz="0" w:space="0" w:color="auto"/>
      </w:divBdr>
    </w:div>
    <w:div w:id="181435615">
      <w:marLeft w:val="0"/>
      <w:marRight w:val="0"/>
      <w:marTop w:val="0"/>
      <w:marBottom w:val="0"/>
      <w:divBdr>
        <w:top w:val="none" w:sz="0" w:space="0" w:color="auto"/>
        <w:left w:val="none" w:sz="0" w:space="0" w:color="auto"/>
        <w:bottom w:val="none" w:sz="0" w:space="0" w:color="auto"/>
        <w:right w:val="none" w:sz="0" w:space="0" w:color="auto"/>
      </w:divBdr>
      <w:divsChild>
        <w:div w:id="157162528">
          <w:marLeft w:val="0"/>
          <w:marRight w:val="0"/>
          <w:marTop w:val="0"/>
          <w:marBottom w:val="0"/>
          <w:divBdr>
            <w:top w:val="none" w:sz="0" w:space="0" w:color="auto"/>
            <w:left w:val="none" w:sz="0" w:space="0" w:color="auto"/>
            <w:bottom w:val="none" w:sz="0" w:space="0" w:color="auto"/>
            <w:right w:val="none" w:sz="0" w:space="0" w:color="auto"/>
          </w:divBdr>
        </w:div>
      </w:divsChild>
    </w:div>
    <w:div w:id="182404107">
      <w:marLeft w:val="0"/>
      <w:marRight w:val="0"/>
      <w:marTop w:val="0"/>
      <w:marBottom w:val="0"/>
      <w:divBdr>
        <w:top w:val="none" w:sz="0" w:space="0" w:color="auto"/>
        <w:left w:val="none" w:sz="0" w:space="0" w:color="auto"/>
        <w:bottom w:val="none" w:sz="0" w:space="0" w:color="auto"/>
        <w:right w:val="none" w:sz="0" w:space="0" w:color="auto"/>
      </w:divBdr>
    </w:div>
    <w:div w:id="206795471">
      <w:marLeft w:val="0"/>
      <w:marRight w:val="0"/>
      <w:marTop w:val="0"/>
      <w:marBottom w:val="0"/>
      <w:divBdr>
        <w:top w:val="none" w:sz="0" w:space="0" w:color="auto"/>
        <w:left w:val="none" w:sz="0" w:space="0" w:color="auto"/>
        <w:bottom w:val="none" w:sz="0" w:space="0" w:color="auto"/>
        <w:right w:val="none" w:sz="0" w:space="0" w:color="auto"/>
      </w:divBdr>
    </w:div>
    <w:div w:id="246428219">
      <w:marLeft w:val="0"/>
      <w:marRight w:val="0"/>
      <w:marTop w:val="0"/>
      <w:marBottom w:val="0"/>
      <w:divBdr>
        <w:top w:val="none" w:sz="0" w:space="0" w:color="auto"/>
        <w:left w:val="none" w:sz="0" w:space="0" w:color="auto"/>
        <w:bottom w:val="none" w:sz="0" w:space="0" w:color="auto"/>
        <w:right w:val="none" w:sz="0" w:space="0" w:color="auto"/>
      </w:divBdr>
    </w:div>
    <w:div w:id="291981382">
      <w:marLeft w:val="0"/>
      <w:marRight w:val="0"/>
      <w:marTop w:val="0"/>
      <w:marBottom w:val="0"/>
      <w:divBdr>
        <w:top w:val="none" w:sz="0" w:space="0" w:color="auto"/>
        <w:left w:val="none" w:sz="0" w:space="0" w:color="auto"/>
        <w:bottom w:val="none" w:sz="0" w:space="0" w:color="auto"/>
        <w:right w:val="none" w:sz="0" w:space="0" w:color="auto"/>
      </w:divBdr>
    </w:div>
    <w:div w:id="297103581">
      <w:marLeft w:val="0"/>
      <w:marRight w:val="0"/>
      <w:marTop w:val="0"/>
      <w:marBottom w:val="0"/>
      <w:divBdr>
        <w:top w:val="none" w:sz="0" w:space="0" w:color="auto"/>
        <w:left w:val="none" w:sz="0" w:space="0" w:color="auto"/>
        <w:bottom w:val="none" w:sz="0" w:space="0" w:color="auto"/>
        <w:right w:val="none" w:sz="0" w:space="0" w:color="auto"/>
      </w:divBdr>
    </w:div>
    <w:div w:id="302127860">
      <w:marLeft w:val="0"/>
      <w:marRight w:val="0"/>
      <w:marTop w:val="0"/>
      <w:marBottom w:val="0"/>
      <w:divBdr>
        <w:top w:val="none" w:sz="0" w:space="0" w:color="auto"/>
        <w:left w:val="none" w:sz="0" w:space="0" w:color="auto"/>
        <w:bottom w:val="none" w:sz="0" w:space="0" w:color="auto"/>
        <w:right w:val="none" w:sz="0" w:space="0" w:color="auto"/>
      </w:divBdr>
    </w:div>
    <w:div w:id="306280804">
      <w:marLeft w:val="0"/>
      <w:marRight w:val="0"/>
      <w:marTop w:val="0"/>
      <w:marBottom w:val="0"/>
      <w:divBdr>
        <w:top w:val="none" w:sz="0" w:space="0" w:color="auto"/>
        <w:left w:val="none" w:sz="0" w:space="0" w:color="auto"/>
        <w:bottom w:val="none" w:sz="0" w:space="0" w:color="auto"/>
        <w:right w:val="none" w:sz="0" w:space="0" w:color="auto"/>
      </w:divBdr>
    </w:div>
    <w:div w:id="319888109">
      <w:marLeft w:val="0"/>
      <w:marRight w:val="0"/>
      <w:marTop w:val="0"/>
      <w:marBottom w:val="0"/>
      <w:divBdr>
        <w:top w:val="none" w:sz="0" w:space="0" w:color="auto"/>
        <w:left w:val="none" w:sz="0" w:space="0" w:color="auto"/>
        <w:bottom w:val="none" w:sz="0" w:space="0" w:color="auto"/>
        <w:right w:val="none" w:sz="0" w:space="0" w:color="auto"/>
      </w:divBdr>
    </w:div>
    <w:div w:id="337660148">
      <w:marLeft w:val="0"/>
      <w:marRight w:val="0"/>
      <w:marTop w:val="0"/>
      <w:marBottom w:val="0"/>
      <w:divBdr>
        <w:top w:val="none" w:sz="0" w:space="0" w:color="auto"/>
        <w:left w:val="none" w:sz="0" w:space="0" w:color="auto"/>
        <w:bottom w:val="none" w:sz="0" w:space="0" w:color="auto"/>
        <w:right w:val="none" w:sz="0" w:space="0" w:color="auto"/>
      </w:divBdr>
    </w:div>
    <w:div w:id="353042859">
      <w:marLeft w:val="0"/>
      <w:marRight w:val="0"/>
      <w:marTop w:val="0"/>
      <w:marBottom w:val="0"/>
      <w:divBdr>
        <w:top w:val="none" w:sz="0" w:space="0" w:color="auto"/>
        <w:left w:val="none" w:sz="0" w:space="0" w:color="auto"/>
        <w:bottom w:val="none" w:sz="0" w:space="0" w:color="auto"/>
        <w:right w:val="none" w:sz="0" w:space="0" w:color="auto"/>
      </w:divBdr>
    </w:div>
    <w:div w:id="422796843">
      <w:marLeft w:val="0"/>
      <w:marRight w:val="0"/>
      <w:marTop w:val="0"/>
      <w:marBottom w:val="0"/>
      <w:divBdr>
        <w:top w:val="none" w:sz="0" w:space="0" w:color="auto"/>
        <w:left w:val="none" w:sz="0" w:space="0" w:color="auto"/>
        <w:bottom w:val="none" w:sz="0" w:space="0" w:color="auto"/>
        <w:right w:val="none" w:sz="0" w:space="0" w:color="auto"/>
      </w:divBdr>
    </w:div>
    <w:div w:id="442265553">
      <w:marLeft w:val="0"/>
      <w:marRight w:val="0"/>
      <w:marTop w:val="0"/>
      <w:marBottom w:val="0"/>
      <w:divBdr>
        <w:top w:val="none" w:sz="0" w:space="0" w:color="auto"/>
        <w:left w:val="none" w:sz="0" w:space="0" w:color="auto"/>
        <w:bottom w:val="none" w:sz="0" w:space="0" w:color="auto"/>
        <w:right w:val="none" w:sz="0" w:space="0" w:color="auto"/>
      </w:divBdr>
    </w:div>
    <w:div w:id="448934274">
      <w:marLeft w:val="0"/>
      <w:marRight w:val="0"/>
      <w:marTop w:val="0"/>
      <w:marBottom w:val="0"/>
      <w:divBdr>
        <w:top w:val="none" w:sz="0" w:space="0" w:color="auto"/>
        <w:left w:val="none" w:sz="0" w:space="0" w:color="auto"/>
        <w:bottom w:val="none" w:sz="0" w:space="0" w:color="auto"/>
        <w:right w:val="none" w:sz="0" w:space="0" w:color="auto"/>
      </w:divBdr>
    </w:div>
    <w:div w:id="449200489">
      <w:marLeft w:val="0"/>
      <w:marRight w:val="0"/>
      <w:marTop w:val="0"/>
      <w:marBottom w:val="0"/>
      <w:divBdr>
        <w:top w:val="none" w:sz="0" w:space="0" w:color="auto"/>
        <w:left w:val="none" w:sz="0" w:space="0" w:color="auto"/>
        <w:bottom w:val="none" w:sz="0" w:space="0" w:color="auto"/>
        <w:right w:val="none" w:sz="0" w:space="0" w:color="auto"/>
      </w:divBdr>
    </w:div>
    <w:div w:id="477067192">
      <w:marLeft w:val="0"/>
      <w:marRight w:val="0"/>
      <w:marTop w:val="0"/>
      <w:marBottom w:val="0"/>
      <w:divBdr>
        <w:top w:val="none" w:sz="0" w:space="0" w:color="auto"/>
        <w:left w:val="none" w:sz="0" w:space="0" w:color="auto"/>
        <w:bottom w:val="none" w:sz="0" w:space="0" w:color="auto"/>
        <w:right w:val="none" w:sz="0" w:space="0" w:color="auto"/>
      </w:divBdr>
    </w:div>
    <w:div w:id="568273191">
      <w:marLeft w:val="0"/>
      <w:marRight w:val="0"/>
      <w:marTop w:val="0"/>
      <w:marBottom w:val="0"/>
      <w:divBdr>
        <w:top w:val="none" w:sz="0" w:space="0" w:color="auto"/>
        <w:left w:val="none" w:sz="0" w:space="0" w:color="auto"/>
        <w:bottom w:val="none" w:sz="0" w:space="0" w:color="auto"/>
        <w:right w:val="none" w:sz="0" w:space="0" w:color="auto"/>
      </w:divBdr>
    </w:div>
    <w:div w:id="583732272">
      <w:marLeft w:val="0"/>
      <w:marRight w:val="0"/>
      <w:marTop w:val="0"/>
      <w:marBottom w:val="0"/>
      <w:divBdr>
        <w:top w:val="none" w:sz="0" w:space="0" w:color="auto"/>
        <w:left w:val="none" w:sz="0" w:space="0" w:color="auto"/>
        <w:bottom w:val="none" w:sz="0" w:space="0" w:color="auto"/>
        <w:right w:val="none" w:sz="0" w:space="0" w:color="auto"/>
      </w:divBdr>
    </w:div>
    <w:div w:id="637152496">
      <w:marLeft w:val="0"/>
      <w:marRight w:val="0"/>
      <w:marTop w:val="0"/>
      <w:marBottom w:val="0"/>
      <w:divBdr>
        <w:top w:val="none" w:sz="0" w:space="0" w:color="auto"/>
        <w:left w:val="none" w:sz="0" w:space="0" w:color="auto"/>
        <w:bottom w:val="none" w:sz="0" w:space="0" w:color="auto"/>
        <w:right w:val="none" w:sz="0" w:space="0" w:color="auto"/>
      </w:divBdr>
    </w:div>
    <w:div w:id="651833919">
      <w:marLeft w:val="0"/>
      <w:marRight w:val="0"/>
      <w:marTop w:val="0"/>
      <w:marBottom w:val="0"/>
      <w:divBdr>
        <w:top w:val="none" w:sz="0" w:space="0" w:color="auto"/>
        <w:left w:val="none" w:sz="0" w:space="0" w:color="auto"/>
        <w:bottom w:val="none" w:sz="0" w:space="0" w:color="auto"/>
        <w:right w:val="none" w:sz="0" w:space="0" w:color="auto"/>
      </w:divBdr>
    </w:div>
    <w:div w:id="694186793">
      <w:marLeft w:val="0"/>
      <w:marRight w:val="0"/>
      <w:marTop w:val="0"/>
      <w:marBottom w:val="0"/>
      <w:divBdr>
        <w:top w:val="none" w:sz="0" w:space="0" w:color="auto"/>
        <w:left w:val="none" w:sz="0" w:space="0" w:color="auto"/>
        <w:bottom w:val="none" w:sz="0" w:space="0" w:color="auto"/>
        <w:right w:val="none" w:sz="0" w:space="0" w:color="auto"/>
      </w:divBdr>
    </w:div>
    <w:div w:id="697585464">
      <w:marLeft w:val="0"/>
      <w:marRight w:val="0"/>
      <w:marTop w:val="0"/>
      <w:marBottom w:val="0"/>
      <w:divBdr>
        <w:top w:val="none" w:sz="0" w:space="0" w:color="auto"/>
        <w:left w:val="none" w:sz="0" w:space="0" w:color="auto"/>
        <w:bottom w:val="none" w:sz="0" w:space="0" w:color="auto"/>
        <w:right w:val="none" w:sz="0" w:space="0" w:color="auto"/>
      </w:divBdr>
    </w:div>
    <w:div w:id="706688034">
      <w:marLeft w:val="0"/>
      <w:marRight w:val="0"/>
      <w:marTop w:val="0"/>
      <w:marBottom w:val="0"/>
      <w:divBdr>
        <w:top w:val="none" w:sz="0" w:space="0" w:color="auto"/>
        <w:left w:val="none" w:sz="0" w:space="0" w:color="auto"/>
        <w:bottom w:val="none" w:sz="0" w:space="0" w:color="auto"/>
        <w:right w:val="none" w:sz="0" w:space="0" w:color="auto"/>
      </w:divBdr>
    </w:div>
    <w:div w:id="769158697">
      <w:marLeft w:val="0"/>
      <w:marRight w:val="0"/>
      <w:marTop w:val="0"/>
      <w:marBottom w:val="0"/>
      <w:divBdr>
        <w:top w:val="none" w:sz="0" w:space="0" w:color="auto"/>
        <w:left w:val="none" w:sz="0" w:space="0" w:color="auto"/>
        <w:bottom w:val="none" w:sz="0" w:space="0" w:color="auto"/>
        <w:right w:val="none" w:sz="0" w:space="0" w:color="auto"/>
      </w:divBdr>
    </w:div>
    <w:div w:id="785153491">
      <w:marLeft w:val="0"/>
      <w:marRight w:val="0"/>
      <w:marTop w:val="0"/>
      <w:marBottom w:val="0"/>
      <w:divBdr>
        <w:top w:val="none" w:sz="0" w:space="0" w:color="auto"/>
        <w:left w:val="none" w:sz="0" w:space="0" w:color="auto"/>
        <w:bottom w:val="none" w:sz="0" w:space="0" w:color="auto"/>
        <w:right w:val="none" w:sz="0" w:space="0" w:color="auto"/>
      </w:divBdr>
    </w:div>
    <w:div w:id="795491722">
      <w:marLeft w:val="0"/>
      <w:marRight w:val="0"/>
      <w:marTop w:val="0"/>
      <w:marBottom w:val="0"/>
      <w:divBdr>
        <w:top w:val="none" w:sz="0" w:space="0" w:color="auto"/>
        <w:left w:val="none" w:sz="0" w:space="0" w:color="auto"/>
        <w:bottom w:val="none" w:sz="0" w:space="0" w:color="auto"/>
        <w:right w:val="none" w:sz="0" w:space="0" w:color="auto"/>
      </w:divBdr>
    </w:div>
    <w:div w:id="864101745">
      <w:marLeft w:val="0"/>
      <w:marRight w:val="0"/>
      <w:marTop w:val="0"/>
      <w:marBottom w:val="0"/>
      <w:divBdr>
        <w:top w:val="none" w:sz="0" w:space="0" w:color="auto"/>
        <w:left w:val="none" w:sz="0" w:space="0" w:color="auto"/>
        <w:bottom w:val="none" w:sz="0" w:space="0" w:color="auto"/>
        <w:right w:val="none" w:sz="0" w:space="0" w:color="auto"/>
      </w:divBdr>
    </w:div>
    <w:div w:id="894968914">
      <w:marLeft w:val="0"/>
      <w:marRight w:val="0"/>
      <w:marTop w:val="0"/>
      <w:marBottom w:val="0"/>
      <w:divBdr>
        <w:top w:val="none" w:sz="0" w:space="0" w:color="auto"/>
        <w:left w:val="none" w:sz="0" w:space="0" w:color="auto"/>
        <w:bottom w:val="none" w:sz="0" w:space="0" w:color="auto"/>
        <w:right w:val="none" w:sz="0" w:space="0" w:color="auto"/>
      </w:divBdr>
    </w:div>
    <w:div w:id="916793387">
      <w:marLeft w:val="0"/>
      <w:marRight w:val="0"/>
      <w:marTop w:val="0"/>
      <w:marBottom w:val="0"/>
      <w:divBdr>
        <w:top w:val="none" w:sz="0" w:space="0" w:color="auto"/>
        <w:left w:val="none" w:sz="0" w:space="0" w:color="auto"/>
        <w:bottom w:val="none" w:sz="0" w:space="0" w:color="auto"/>
        <w:right w:val="none" w:sz="0" w:space="0" w:color="auto"/>
      </w:divBdr>
    </w:div>
    <w:div w:id="949121209">
      <w:marLeft w:val="0"/>
      <w:marRight w:val="0"/>
      <w:marTop w:val="0"/>
      <w:marBottom w:val="0"/>
      <w:divBdr>
        <w:top w:val="none" w:sz="0" w:space="0" w:color="auto"/>
        <w:left w:val="none" w:sz="0" w:space="0" w:color="auto"/>
        <w:bottom w:val="none" w:sz="0" w:space="0" w:color="auto"/>
        <w:right w:val="none" w:sz="0" w:space="0" w:color="auto"/>
      </w:divBdr>
    </w:div>
    <w:div w:id="964772188">
      <w:marLeft w:val="0"/>
      <w:marRight w:val="0"/>
      <w:marTop w:val="0"/>
      <w:marBottom w:val="0"/>
      <w:divBdr>
        <w:top w:val="none" w:sz="0" w:space="0" w:color="auto"/>
        <w:left w:val="none" w:sz="0" w:space="0" w:color="auto"/>
        <w:bottom w:val="none" w:sz="0" w:space="0" w:color="auto"/>
        <w:right w:val="none" w:sz="0" w:space="0" w:color="auto"/>
      </w:divBdr>
    </w:div>
    <w:div w:id="976374026">
      <w:marLeft w:val="0"/>
      <w:marRight w:val="0"/>
      <w:marTop w:val="0"/>
      <w:marBottom w:val="0"/>
      <w:divBdr>
        <w:top w:val="none" w:sz="0" w:space="0" w:color="auto"/>
        <w:left w:val="none" w:sz="0" w:space="0" w:color="auto"/>
        <w:bottom w:val="none" w:sz="0" w:space="0" w:color="auto"/>
        <w:right w:val="none" w:sz="0" w:space="0" w:color="auto"/>
      </w:divBdr>
    </w:div>
    <w:div w:id="999237209">
      <w:marLeft w:val="0"/>
      <w:marRight w:val="0"/>
      <w:marTop w:val="0"/>
      <w:marBottom w:val="0"/>
      <w:divBdr>
        <w:top w:val="none" w:sz="0" w:space="0" w:color="auto"/>
        <w:left w:val="none" w:sz="0" w:space="0" w:color="auto"/>
        <w:bottom w:val="none" w:sz="0" w:space="0" w:color="auto"/>
        <w:right w:val="none" w:sz="0" w:space="0" w:color="auto"/>
      </w:divBdr>
    </w:div>
    <w:div w:id="1002510915">
      <w:marLeft w:val="0"/>
      <w:marRight w:val="0"/>
      <w:marTop w:val="0"/>
      <w:marBottom w:val="0"/>
      <w:divBdr>
        <w:top w:val="none" w:sz="0" w:space="0" w:color="auto"/>
        <w:left w:val="none" w:sz="0" w:space="0" w:color="auto"/>
        <w:bottom w:val="none" w:sz="0" w:space="0" w:color="auto"/>
        <w:right w:val="none" w:sz="0" w:space="0" w:color="auto"/>
      </w:divBdr>
    </w:div>
    <w:div w:id="1017194476">
      <w:marLeft w:val="0"/>
      <w:marRight w:val="0"/>
      <w:marTop w:val="0"/>
      <w:marBottom w:val="0"/>
      <w:divBdr>
        <w:top w:val="none" w:sz="0" w:space="0" w:color="auto"/>
        <w:left w:val="none" w:sz="0" w:space="0" w:color="auto"/>
        <w:bottom w:val="none" w:sz="0" w:space="0" w:color="auto"/>
        <w:right w:val="none" w:sz="0" w:space="0" w:color="auto"/>
      </w:divBdr>
    </w:div>
    <w:div w:id="1028067059">
      <w:marLeft w:val="0"/>
      <w:marRight w:val="0"/>
      <w:marTop w:val="0"/>
      <w:marBottom w:val="0"/>
      <w:divBdr>
        <w:top w:val="none" w:sz="0" w:space="0" w:color="auto"/>
        <w:left w:val="none" w:sz="0" w:space="0" w:color="auto"/>
        <w:bottom w:val="none" w:sz="0" w:space="0" w:color="auto"/>
        <w:right w:val="none" w:sz="0" w:space="0" w:color="auto"/>
      </w:divBdr>
    </w:div>
    <w:div w:id="1117944315">
      <w:marLeft w:val="0"/>
      <w:marRight w:val="0"/>
      <w:marTop w:val="0"/>
      <w:marBottom w:val="0"/>
      <w:divBdr>
        <w:top w:val="none" w:sz="0" w:space="0" w:color="auto"/>
        <w:left w:val="none" w:sz="0" w:space="0" w:color="auto"/>
        <w:bottom w:val="none" w:sz="0" w:space="0" w:color="auto"/>
        <w:right w:val="none" w:sz="0" w:space="0" w:color="auto"/>
      </w:divBdr>
    </w:div>
    <w:div w:id="1118377440">
      <w:marLeft w:val="0"/>
      <w:marRight w:val="0"/>
      <w:marTop w:val="0"/>
      <w:marBottom w:val="0"/>
      <w:divBdr>
        <w:top w:val="none" w:sz="0" w:space="0" w:color="auto"/>
        <w:left w:val="none" w:sz="0" w:space="0" w:color="auto"/>
        <w:bottom w:val="none" w:sz="0" w:space="0" w:color="auto"/>
        <w:right w:val="none" w:sz="0" w:space="0" w:color="auto"/>
      </w:divBdr>
    </w:div>
    <w:div w:id="1193492208">
      <w:marLeft w:val="0"/>
      <w:marRight w:val="0"/>
      <w:marTop w:val="0"/>
      <w:marBottom w:val="0"/>
      <w:divBdr>
        <w:top w:val="none" w:sz="0" w:space="0" w:color="auto"/>
        <w:left w:val="none" w:sz="0" w:space="0" w:color="auto"/>
        <w:bottom w:val="none" w:sz="0" w:space="0" w:color="auto"/>
        <w:right w:val="none" w:sz="0" w:space="0" w:color="auto"/>
      </w:divBdr>
    </w:div>
    <w:div w:id="1203833389">
      <w:marLeft w:val="0"/>
      <w:marRight w:val="0"/>
      <w:marTop w:val="0"/>
      <w:marBottom w:val="0"/>
      <w:divBdr>
        <w:top w:val="none" w:sz="0" w:space="0" w:color="auto"/>
        <w:left w:val="none" w:sz="0" w:space="0" w:color="auto"/>
        <w:bottom w:val="none" w:sz="0" w:space="0" w:color="auto"/>
        <w:right w:val="none" w:sz="0" w:space="0" w:color="auto"/>
      </w:divBdr>
    </w:div>
    <w:div w:id="1292856307">
      <w:marLeft w:val="0"/>
      <w:marRight w:val="0"/>
      <w:marTop w:val="0"/>
      <w:marBottom w:val="0"/>
      <w:divBdr>
        <w:top w:val="none" w:sz="0" w:space="0" w:color="auto"/>
        <w:left w:val="none" w:sz="0" w:space="0" w:color="auto"/>
        <w:bottom w:val="none" w:sz="0" w:space="0" w:color="auto"/>
        <w:right w:val="none" w:sz="0" w:space="0" w:color="auto"/>
      </w:divBdr>
    </w:div>
    <w:div w:id="1307666001">
      <w:marLeft w:val="0"/>
      <w:marRight w:val="0"/>
      <w:marTop w:val="0"/>
      <w:marBottom w:val="0"/>
      <w:divBdr>
        <w:top w:val="none" w:sz="0" w:space="0" w:color="auto"/>
        <w:left w:val="none" w:sz="0" w:space="0" w:color="auto"/>
        <w:bottom w:val="none" w:sz="0" w:space="0" w:color="auto"/>
        <w:right w:val="none" w:sz="0" w:space="0" w:color="auto"/>
      </w:divBdr>
    </w:div>
    <w:div w:id="1360011204">
      <w:marLeft w:val="0"/>
      <w:marRight w:val="0"/>
      <w:marTop w:val="0"/>
      <w:marBottom w:val="0"/>
      <w:divBdr>
        <w:top w:val="none" w:sz="0" w:space="0" w:color="auto"/>
        <w:left w:val="none" w:sz="0" w:space="0" w:color="auto"/>
        <w:bottom w:val="none" w:sz="0" w:space="0" w:color="auto"/>
        <w:right w:val="none" w:sz="0" w:space="0" w:color="auto"/>
      </w:divBdr>
    </w:div>
    <w:div w:id="1361513969">
      <w:marLeft w:val="0"/>
      <w:marRight w:val="0"/>
      <w:marTop w:val="0"/>
      <w:marBottom w:val="0"/>
      <w:divBdr>
        <w:top w:val="none" w:sz="0" w:space="0" w:color="auto"/>
        <w:left w:val="none" w:sz="0" w:space="0" w:color="auto"/>
        <w:bottom w:val="none" w:sz="0" w:space="0" w:color="auto"/>
        <w:right w:val="none" w:sz="0" w:space="0" w:color="auto"/>
      </w:divBdr>
    </w:div>
    <w:div w:id="1375694085">
      <w:marLeft w:val="0"/>
      <w:marRight w:val="0"/>
      <w:marTop w:val="0"/>
      <w:marBottom w:val="0"/>
      <w:divBdr>
        <w:top w:val="none" w:sz="0" w:space="0" w:color="auto"/>
        <w:left w:val="none" w:sz="0" w:space="0" w:color="auto"/>
        <w:bottom w:val="none" w:sz="0" w:space="0" w:color="auto"/>
        <w:right w:val="none" w:sz="0" w:space="0" w:color="auto"/>
      </w:divBdr>
    </w:div>
    <w:div w:id="1426805565">
      <w:marLeft w:val="0"/>
      <w:marRight w:val="0"/>
      <w:marTop w:val="0"/>
      <w:marBottom w:val="0"/>
      <w:divBdr>
        <w:top w:val="none" w:sz="0" w:space="0" w:color="auto"/>
        <w:left w:val="none" w:sz="0" w:space="0" w:color="auto"/>
        <w:bottom w:val="none" w:sz="0" w:space="0" w:color="auto"/>
        <w:right w:val="none" w:sz="0" w:space="0" w:color="auto"/>
      </w:divBdr>
    </w:div>
    <w:div w:id="1527016177">
      <w:marLeft w:val="0"/>
      <w:marRight w:val="0"/>
      <w:marTop w:val="0"/>
      <w:marBottom w:val="0"/>
      <w:divBdr>
        <w:top w:val="none" w:sz="0" w:space="0" w:color="auto"/>
        <w:left w:val="none" w:sz="0" w:space="0" w:color="auto"/>
        <w:bottom w:val="none" w:sz="0" w:space="0" w:color="auto"/>
        <w:right w:val="none" w:sz="0" w:space="0" w:color="auto"/>
      </w:divBdr>
    </w:div>
    <w:div w:id="1529761218">
      <w:marLeft w:val="0"/>
      <w:marRight w:val="0"/>
      <w:marTop w:val="0"/>
      <w:marBottom w:val="0"/>
      <w:divBdr>
        <w:top w:val="none" w:sz="0" w:space="0" w:color="auto"/>
        <w:left w:val="none" w:sz="0" w:space="0" w:color="auto"/>
        <w:bottom w:val="none" w:sz="0" w:space="0" w:color="auto"/>
        <w:right w:val="none" w:sz="0" w:space="0" w:color="auto"/>
      </w:divBdr>
    </w:div>
    <w:div w:id="1563522229">
      <w:marLeft w:val="0"/>
      <w:marRight w:val="0"/>
      <w:marTop w:val="0"/>
      <w:marBottom w:val="0"/>
      <w:divBdr>
        <w:top w:val="none" w:sz="0" w:space="0" w:color="auto"/>
        <w:left w:val="none" w:sz="0" w:space="0" w:color="auto"/>
        <w:bottom w:val="none" w:sz="0" w:space="0" w:color="auto"/>
        <w:right w:val="none" w:sz="0" w:space="0" w:color="auto"/>
      </w:divBdr>
    </w:div>
    <w:div w:id="1592203941">
      <w:marLeft w:val="0"/>
      <w:marRight w:val="0"/>
      <w:marTop w:val="0"/>
      <w:marBottom w:val="0"/>
      <w:divBdr>
        <w:top w:val="none" w:sz="0" w:space="0" w:color="auto"/>
        <w:left w:val="none" w:sz="0" w:space="0" w:color="auto"/>
        <w:bottom w:val="none" w:sz="0" w:space="0" w:color="auto"/>
        <w:right w:val="none" w:sz="0" w:space="0" w:color="auto"/>
      </w:divBdr>
    </w:div>
    <w:div w:id="1609657771">
      <w:marLeft w:val="0"/>
      <w:marRight w:val="0"/>
      <w:marTop w:val="0"/>
      <w:marBottom w:val="0"/>
      <w:divBdr>
        <w:top w:val="none" w:sz="0" w:space="0" w:color="auto"/>
        <w:left w:val="none" w:sz="0" w:space="0" w:color="auto"/>
        <w:bottom w:val="none" w:sz="0" w:space="0" w:color="auto"/>
        <w:right w:val="none" w:sz="0" w:space="0" w:color="auto"/>
      </w:divBdr>
    </w:div>
    <w:div w:id="1633713027">
      <w:marLeft w:val="0"/>
      <w:marRight w:val="0"/>
      <w:marTop w:val="0"/>
      <w:marBottom w:val="0"/>
      <w:divBdr>
        <w:top w:val="none" w:sz="0" w:space="0" w:color="auto"/>
        <w:left w:val="none" w:sz="0" w:space="0" w:color="auto"/>
        <w:bottom w:val="none" w:sz="0" w:space="0" w:color="auto"/>
        <w:right w:val="none" w:sz="0" w:space="0" w:color="auto"/>
      </w:divBdr>
    </w:div>
    <w:div w:id="1650213391">
      <w:marLeft w:val="0"/>
      <w:marRight w:val="0"/>
      <w:marTop w:val="0"/>
      <w:marBottom w:val="0"/>
      <w:divBdr>
        <w:top w:val="none" w:sz="0" w:space="0" w:color="auto"/>
        <w:left w:val="none" w:sz="0" w:space="0" w:color="auto"/>
        <w:bottom w:val="none" w:sz="0" w:space="0" w:color="auto"/>
        <w:right w:val="none" w:sz="0" w:space="0" w:color="auto"/>
      </w:divBdr>
    </w:div>
    <w:div w:id="1684355929">
      <w:marLeft w:val="0"/>
      <w:marRight w:val="0"/>
      <w:marTop w:val="0"/>
      <w:marBottom w:val="0"/>
      <w:divBdr>
        <w:top w:val="none" w:sz="0" w:space="0" w:color="auto"/>
        <w:left w:val="none" w:sz="0" w:space="0" w:color="auto"/>
        <w:bottom w:val="none" w:sz="0" w:space="0" w:color="auto"/>
        <w:right w:val="none" w:sz="0" w:space="0" w:color="auto"/>
      </w:divBdr>
    </w:div>
    <w:div w:id="1688481124">
      <w:marLeft w:val="0"/>
      <w:marRight w:val="0"/>
      <w:marTop w:val="0"/>
      <w:marBottom w:val="0"/>
      <w:divBdr>
        <w:top w:val="none" w:sz="0" w:space="0" w:color="auto"/>
        <w:left w:val="none" w:sz="0" w:space="0" w:color="auto"/>
        <w:bottom w:val="none" w:sz="0" w:space="0" w:color="auto"/>
        <w:right w:val="none" w:sz="0" w:space="0" w:color="auto"/>
      </w:divBdr>
    </w:div>
    <w:div w:id="1695501601">
      <w:marLeft w:val="0"/>
      <w:marRight w:val="0"/>
      <w:marTop w:val="0"/>
      <w:marBottom w:val="0"/>
      <w:divBdr>
        <w:top w:val="none" w:sz="0" w:space="0" w:color="auto"/>
        <w:left w:val="none" w:sz="0" w:space="0" w:color="auto"/>
        <w:bottom w:val="none" w:sz="0" w:space="0" w:color="auto"/>
        <w:right w:val="none" w:sz="0" w:space="0" w:color="auto"/>
      </w:divBdr>
    </w:div>
    <w:div w:id="1699887274">
      <w:marLeft w:val="0"/>
      <w:marRight w:val="0"/>
      <w:marTop w:val="0"/>
      <w:marBottom w:val="0"/>
      <w:divBdr>
        <w:top w:val="none" w:sz="0" w:space="0" w:color="auto"/>
        <w:left w:val="none" w:sz="0" w:space="0" w:color="auto"/>
        <w:bottom w:val="none" w:sz="0" w:space="0" w:color="auto"/>
        <w:right w:val="none" w:sz="0" w:space="0" w:color="auto"/>
      </w:divBdr>
    </w:div>
    <w:div w:id="1709909124">
      <w:marLeft w:val="0"/>
      <w:marRight w:val="0"/>
      <w:marTop w:val="0"/>
      <w:marBottom w:val="0"/>
      <w:divBdr>
        <w:top w:val="none" w:sz="0" w:space="0" w:color="auto"/>
        <w:left w:val="none" w:sz="0" w:space="0" w:color="auto"/>
        <w:bottom w:val="none" w:sz="0" w:space="0" w:color="auto"/>
        <w:right w:val="none" w:sz="0" w:space="0" w:color="auto"/>
      </w:divBdr>
    </w:div>
    <w:div w:id="1737506657">
      <w:marLeft w:val="0"/>
      <w:marRight w:val="0"/>
      <w:marTop w:val="0"/>
      <w:marBottom w:val="0"/>
      <w:divBdr>
        <w:top w:val="none" w:sz="0" w:space="0" w:color="auto"/>
        <w:left w:val="none" w:sz="0" w:space="0" w:color="auto"/>
        <w:bottom w:val="none" w:sz="0" w:space="0" w:color="auto"/>
        <w:right w:val="none" w:sz="0" w:space="0" w:color="auto"/>
      </w:divBdr>
    </w:div>
    <w:div w:id="1754429216">
      <w:marLeft w:val="0"/>
      <w:marRight w:val="0"/>
      <w:marTop w:val="0"/>
      <w:marBottom w:val="0"/>
      <w:divBdr>
        <w:top w:val="none" w:sz="0" w:space="0" w:color="auto"/>
        <w:left w:val="none" w:sz="0" w:space="0" w:color="auto"/>
        <w:bottom w:val="none" w:sz="0" w:space="0" w:color="auto"/>
        <w:right w:val="none" w:sz="0" w:space="0" w:color="auto"/>
      </w:divBdr>
      <w:divsChild>
        <w:div w:id="2057001469">
          <w:marLeft w:val="0"/>
          <w:marRight w:val="0"/>
          <w:marTop w:val="0"/>
          <w:marBottom w:val="0"/>
          <w:divBdr>
            <w:top w:val="none" w:sz="0" w:space="0" w:color="auto"/>
            <w:left w:val="none" w:sz="0" w:space="0" w:color="auto"/>
            <w:bottom w:val="none" w:sz="0" w:space="0" w:color="auto"/>
            <w:right w:val="none" w:sz="0" w:space="0" w:color="auto"/>
          </w:divBdr>
        </w:div>
      </w:divsChild>
    </w:div>
    <w:div w:id="1783766832">
      <w:marLeft w:val="0"/>
      <w:marRight w:val="0"/>
      <w:marTop w:val="0"/>
      <w:marBottom w:val="0"/>
      <w:divBdr>
        <w:top w:val="none" w:sz="0" w:space="0" w:color="auto"/>
        <w:left w:val="none" w:sz="0" w:space="0" w:color="auto"/>
        <w:bottom w:val="none" w:sz="0" w:space="0" w:color="auto"/>
        <w:right w:val="none" w:sz="0" w:space="0" w:color="auto"/>
      </w:divBdr>
    </w:div>
    <w:div w:id="1817145092">
      <w:marLeft w:val="0"/>
      <w:marRight w:val="0"/>
      <w:marTop w:val="0"/>
      <w:marBottom w:val="0"/>
      <w:divBdr>
        <w:top w:val="none" w:sz="0" w:space="0" w:color="auto"/>
        <w:left w:val="none" w:sz="0" w:space="0" w:color="auto"/>
        <w:bottom w:val="none" w:sz="0" w:space="0" w:color="auto"/>
        <w:right w:val="none" w:sz="0" w:space="0" w:color="auto"/>
      </w:divBdr>
    </w:div>
    <w:div w:id="1846438582">
      <w:marLeft w:val="0"/>
      <w:marRight w:val="0"/>
      <w:marTop w:val="0"/>
      <w:marBottom w:val="0"/>
      <w:divBdr>
        <w:top w:val="none" w:sz="0" w:space="0" w:color="auto"/>
        <w:left w:val="none" w:sz="0" w:space="0" w:color="auto"/>
        <w:bottom w:val="none" w:sz="0" w:space="0" w:color="auto"/>
        <w:right w:val="none" w:sz="0" w:space="0" w:color="auto"/>
      </w:divBdr>
    </w:div>
    <w:div w:id="1879118868">
      <w:marLeft w:val="0"/>
      <w:marRight w:val="0"/>
      <w:marTop w:val="0"/>
      <w:marBottom w:val="0"/>
      <w:divBdr>
        <w:top w:val="none" w:sz="0" w:space="0" w:color="auto"/>
        <w:left w:val="none" w:sz="0" w:space="0" w:color="auto"/>
        <w:bottom w:val="none" w:sz="0" w:space="0" w:color="auto"/>
        <w:right w:val="none" w:sz="0" w:space="0" w:color="auto"/>
      </w:divBdr>
    </w:div>
    <w:div w:id="1951010821">
      <w:marLeft w:val="0"/>
      <w:marRight w:val="0"/>
      <w:marTop w:val="0"/>
      <w:marBottom w:val="0"/>
      <w:divBdr>
        <w:top w:val="none" w:sz="0" w:space="0" w:color="auto"/>
        <w:left w:val="none" w:sz="0" w:space="0" w:color="auto"/>
        <w:bottom w:val="none" w:sz="0" w:space="0" w:color="auto"/>
        <w:right w:val="none" w:sz="0" w:space="0" w:color="auto"/>
      </w:divBdr>
    </w:div>
    <w:div w:id="1977299403">
      <w:marLeft w:val="0"/>
      <w:marRight w:val="0"/>
      <w:marTop w:val="0"/>
      <w:marBottom w:val="0"/>
      <w:divBdr>
        <w:top w:val="none" w:sz="0" w:space="0" w:color="auto"/>
        <w:left w:val="none" w:sz="0" w:space="0" w:color="auto"/>
        <w:bottom w:val="none" w:sz="0" w:space="0" w:color="auto"/>
        <w:right w:val="none" w:sz="0" w:space="0" w:color="auto"/>
      </w:divBdr>
    </w:div>
    <w:div w:id="1979870817">
      <w:marLeft w:val="0"/>
      <w:marRight w:val="0"/>
      <w:marTop w:val="0"/>
      <w:marBottom w:val="0"/>
      <w:divBdr>
        <w:top w:val="none" w:sz="0" w:space="0" w:color="auto"/>
        <w:left w:val="none" w:sz="0" w:space="0" w:color="auto"/>
        <w:bottom w:val="none" w:sz="0" w:space="0" w:color="auto"/>
        <w:right w:val="none" w:sz="0" w:space="0" w:color="auto"/>
      </w:divBdr>
    </w:div>
    <w:div w:id="1981763704">
      <w:marLeft w:val="0"/>
      <w:marRight w:val="0"/>
      <w:marTop w:val="0"/>
      <w:marBottom w:val="0"/>
      <w:divBdr>
        <w:top w:val="none" w:sz="0" w:space="0" w:color="auto"/>
        <w:left w:val="none" w:sz="0" w:space="0" w:color="auto"/>
        <w:bottom w:val="none" w:sz="0" w:space="0" w:color="auto"/>
        <w:right w:val="none" w:sz="0" w:space="0" w:color="auto"/>
      </w:divBdr>
    </w:div>
    <w:div w:id="1985891258">
      <w:marLeft w:val="0"/>
      <w:marRight w:val="0"/>
      <w:marTop w:val="0"/>
      <w:marBottom w:val="0"/>
      <w:divBdr>
        <w:top w:val="none" w:sz="0" w:space="0" w:color="auto"/>
        <w:left w:val="none" w:sz="0" w:space="0" w:color="auto"/>
        <w:bottom w:val="none" w:sz="0" w:space="0" w:color="auto"/>
        <w:right w:val="none" w:sz="0" w:space="0" w:color="auto"/>
      </w:divBdr>
    </w:div>
    <w:div w:id="1990398427">
      <w:marLeft w:val="0"/>
      <w:marRight w:val="0"/>
      <w:marTop w:val="0"/>
      <w:marBottom w:val="0"/>
      <w:divBdr>
        <w:top w:val="none" w:sz="0" w:space="0" w:color="auto"/>
        <w:left w:val="none" w:sz="0" w:space="0" w:color="auto"/>
        <w:bottom w:val="none" w:sz="0" w:space="0" w:color="auto"/>
        <w:right w:val="none" w:sz="0" w:space="0" w:color="auto"/>
      </w:divBdr>
    </w:div>
    <w:div w:id="1999966392">
      <w:marLeft w:val="0"/>
      <w:marRight w:val="0"/>
      <w:marTop w:val="0"/>
      <w:marBottom w:val="0"/>
      <w:divBdr>
        <w:top w:val="none" w:sz="0" w:space="0" w:color="auto"/>
        <w:left w:val="none" w:sz="0" w:space="0" w:color="auto"/>
        <w:bottom w:val="none" w:sz="0" w:space="0" w:color="auto"/>
        <w:right w:val="none" w:sz="0" w:space="0" w:color="auto"/>
      </w:divBdr>
    </w:div>
    <w:div w:id="2024548618">
      <w:marLeft w:val="0"/>
      <w:marRight w:val="0"/>
      <w:marTop w:val="0"/>
      <w:marBottom w:val="0"/>
      <w:divBdr>
        <w:top w:val="none" w:sz="0" w:space="0" w:color="auto"/>
        <w:left w:val="none" w:sz="0" w:space="0" w:color="auto"/>
        <w:bottom w:val="none" w:sz="0" w:space="0" w:color="auto"/>
        <w:right w:val="none" w:sz="0" w:space="0" w:color="auto"/>
      </w:divBdr>
    </w:div>
    <w:div w:id="2051373829">
      <w:marLeft w:val="0"/>
      <w:marRight w:val="0"/>
      <w:marTop w:val="0"/>
      <w:marBottom w:val="0"/>
      <w:divBdr>
        <w:top w:val="none" w:sz="0" w:space="0" w:color="auto"/>
        <w:left w:val="none" w:sz="0" w:space="0" w:color="auto"/>
        <w:bottom w:val="none" w:sz="0" w:space="0" w:color="auto"/>
        <w:right w:val="none" w:sz="0" w:space="0" w:color="auto"/>
      </w:divBdr>
    </w:div>
    <w:div w:id="2056806521">
      <w:marLeft w:val="0"/>
      <w:marRight w:val="0"/>
      <w:marTop w:val="0"/>
      <w:marBottom w:val="0"/>
      <w:divBdr>
        <w:top w:val="none" w:sz="0" w:space="0" w:color="auto"/>
        <w:left w:val="none" w:sz="0" w:space="0" w:color="auto"/>
        <w:bottom w:val="none" w:sz="0" w:space="0" w:color="auto"/>
        <w:right w:val="none" w:sz="0" w:space="0" w:color="auto"/>
      </w:divBdr>
    </w:div>
    <w:div w:id="2074347130">
      <w:marLeft w:val="0"/>
      <w:marRight w:val="0"/>
      <w:marTop w:val="0"/>
      <w:marBottom w:val="0"/>
      <w:divBdr>
        <w:top w:val="none" w:sz="0" w:space="0" w:color="auto"/>
        <w:left w:val="none" w:sz="0" w:space="0" w:color="auto"/>
        <w:bottom w:val="none" w:sz="0" w:space="0" w:color="auto"/>
        <w:right w:val="none" w:sz="0" w:space="0" w:color="auto"/>
      </w:divBdr>
    </w:div>
    <w:div w:id="2119253121">
      <w:marLeft w:val="0"/>
      <w:marRight w:val="0"/>
      <w:marTop w:val="0"/>
      <w:marBottom w:val="0"/>
      <w:divBdr>
        <w:top w:val="none" w:sz="0" w:space="0" w:color="auto"/>
        <w:left w:val="none" w:sz="0" w:space="0" w:color="auto"/>
        <w:bottom w:val="none" w:sz="0" w:space="0" w:color="auto"/>
        <w:right w:val="none" w:sz="0" w:space="0" w:color="auto"/>
      </w:divBdr>
    </w:div>
    <w:div w:id="2135783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Paq</vt:lpstr>
    </vt:vector>
  </TitlesOfParts>
  <Company>North Shore Community College</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Paq</dc:title>
  <dc:subject/>
  <dc:creator>MIRANDA ELLEN GUALTIERI</dc:creator>
  <cp:keywords/>
  <dc:description/>
  <cp:lastModifiedBy>MIRANDA ELLEN GUALTIERI</cp:lastModifiedBy>
  <cp:revision>2</cp:revision>
  <dcterms:created xsi:type="dcterms:W3CDTF">2021-10-27T16:15:00Z</dcterms:created>
  <dcterms:modified xsi:type="dcterms:W3CDTF">2021-10-27T16:15:00Z</dcterms:modified>
</cp:coreProperties>
</file>